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260AB" w14:textId="1ABD060C" w:rsidR="00EC0069" w:rsidRDefault="00EC0069" w:rsidP="00435436">
      <w:pPr>
        <w:tabs>
          <w:tab w:val="left" w:pos="3780"/>
          <w:tab w:val="left" w:pos="4680"/>
        </w:tabs>
        <w:jc w:val="center"/>
        <w:rPr>
          <w:rStyle w:val="SubtleEmphasis"/>
          <w:rFonts w:ascii="Times New Roman" w:hAnsi="Times New Roman" w:cs="Times New Roman"/>
          <w:i w:val="0"/>
          <w:iCs w:val="0"/>
        </w:rPr>
      </w:pPr>
    </w:p>
    <w:p w14:paraId="609DC343" w14:textId="77777777" w:rsidR="00383FC5" w:rsidRDefault="00383FC5" w:rsidP="00435436">
      <w:pPr>
        <w:tabs>
          <w:tab w:val="left" w:pos="3780"/>
          <w:tab w:val="left" w:pos="4680"/>
        </w:tabs>
        <w:jc w:val="center"/>
        <w:rPr>
          <w:rStyle w:val="SubtleEmphasis"/>
          <w:rFonts w:ascii="Times New Roman" w:hAnsi="Times New Roman" w:cs="Times New Roman"/>
          <w:i w:val="0"/>
          <w:iCs w:val="0"/>
        </w:rPr>
      </w:pPr>
    </w:p>
    <w:p w14:paraId="1EF1B3C8" w14:textId="77777777" w:rsidR="001E5D11" w:rsidRDefault="001E5D11" w:rsidP="001E5D1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98AD513" w14:textId="77777777" w:rsidR="001E5D11" w:rsidRDefault="001E5D11" w:rsidP="001E5D1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</w:p>
    <w:p w14:paraId="1E1D1671" w14:textId="77777777" w:rsidR="001E5D11" w:rsidRDefault="001E5D11" w:rsidP="001E5D11">
      <w:pPr>
        <w:widowControl w:val="0"/>
        <w:autoSpaceDE w:val="0"/>
        <w:autoSpaceDN w:val="0"/>
        <w:adjustRightInd w:val="0"/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Rome, le 20 </w:t>
      </w:r>
      <w:proofErr w:type="spellStart"/>
      <w:r>
        <w:rPr>
          <w:rFonts w:ascii="Times New Roman" w:hAnsi="Times New Roman" w:cs="Times New Roman"/>
        </w:rPr>
        <w:t>décembre</w:t>
      </w:r>
      <w:proofErr w:type="spellEnd"/>
      <w:r>
        <w:rPr>
          <w:rFonts w:ascii="Times New Roman" w:hAnsi="Times New Roman" w:cs="Times New Roman"/>
        </w:rPr>
        <w:t xml:space="preserve"> 2019</w:t>
      </w:r>
    </w:p>
    <w:p w14:paraId="5CF2AD0A" w14:textId="77777777" w:rsidR="001E5D11" w:rsidRDefault="001E5D11" w:rsidP="001E5D11">
      <w:pPr>
        <w:widowControl w:val="0"/>
        <w:autoSpaceDE w:val="0"/>
        <w:autoSpaceDN w:val="0"/>
        <w:adjustRightInd w:val="0"/>
        <w:ind w:left="4956" w:firstLine="708"/>
        <w:jc w:val="both"/>
        <w:rPr>
          <w:rFonts w:ascii="Times New Roman" w:hAnsi="Times New Roman" w:cs="Times New Roman"/>
        </w:rPr>
      </w:pPr>
    </w:p>
    <w:p w14:paraId="32592BF8" w14:textId="77777777" w:rsidR="001E5D11" w:rsidRDefault="001E5D11" w:rsidP="001E5D11">
      <w:pPr>
        <w:widowControl w:val="0"/>
        <w:autoSpaceDE w:val="0"/>
        <w:autoSpaceDN w:val="0"/>
        <w:adjustRightInd w:val="0"/>
        <w:ind w:left="4956" w:firstLine="708"/>
        <w:jc w:val="both"/>
        <w:rPr>
          <w:rFonts w:ascii="Times New Roman" w:hAnsi="Times New Roman" w:cs="Times New Roman"/>
        </w:rPr>
      </w:pPr>
    </w:p>
    <w:p w14:paraId="64E5371E" w14:textId="77777777" w:rsidR="001E5D11" w:rsidRDefault="001E5D11" w:rsidP="001E5D1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Prot. n. 357/19</w:t>
      </w:r>
    </w:p>
    <w:p w14:paraId="4880559C" w14:textId="77777777" w:rsidR="001E5D11" w:rsidRDefault="001E5D11" w:rsidP="001E5D1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Ob.: Rencontre des </w:t>
      </w:r>
      <w:proofErr w:type="spellStart"/>
      <w:r>
        <w:rPr>
          <w:rFonts w:ascii="Times New Roman" w:hAnsi="Times New Roman" w:cs="Times New Roman"/>
        </w:rPr>
        <w:t>Supérieurs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Circonscription</w:t>
      </w:r>
      <w:proofErr w:type="spellEnd"/>
      <w:r>
        <w:rPr>
          <w:rFonts w:ascii="Times New Roman" w:hAnsi="Times New Roman" w:cs="Times New Roman"/>
        </w:rPr>
        <w:t xml:space="preserve"> 17-21 </w:t>
      </w:r>
      <w:proofErr w:type="spellStart"/>
      <w:r>
        <w:rPr>
          <w:rFonts w:ascii="Times New Roman" w:hAnsi="Times New Roman" w:cs="Times New Roman"/>
        </w:rPr>
        <w:t>février</w:t>
      </w:r>
      <w:proofErr w:type="spellEnd"/>
      <w:r>
        <w:rPr>
          <w:rFonts w:ascii="Times New Roman" w:hAnsi="Times New Roman" w:cs="Times New Roman"/>
        </w:rPr>
        <w:t xml:space="preserve"> 2020.</w:t>
      </w:r>
    </w:p>
    <w:p w14:paraId="7E612818" w14:textId="77777777" w:rsidR="001E5D11" w:rsidRDefault="001E5D11" w:rsidP="001E5D1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04C2C88" w14:textId="77777777" w:rsidR="001E5D11" w:rsidRDefault="001E5D11" w:rsidP="001E5D1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5555B83" w14:textId="77777777" w:rsidR="001E5D11" w:rsidRDefault="001E5D11" w:rsidP="001E5D1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6A47F0B" w14:textId="77777777" w:rsidR="001E5D11" w:rsidRDefault="001E5D11" w:rsidP="001E5D11">
      <w:pPr>
        <w:widowControl w:val="0"/>
        <w:autoSpaceDE w:val="0"/>
        <w:autoSpaceDN w:val="0"/>
        <w:adjustRightInd w:val="0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Aux </w:t>
      </w:r>
      <w:proofErr w:type="spellStart"/>
      <w:r>
        <w:rPr>
          <w:rFonts w:ascii="Times New Roman" w:hAnsi="Times New Roman" w:cs="Times New Roman"/>
        </w:rPr>
        <w:t>Très</w:t>
      </w:r>
      <w:proofErr w:type="spellEnd"/>
      <w:r>
        <w:rPr>
          <w:rFonts w:ascii="Times New Roman" w:hAnsi="Times New Roman" w:cs="Times New Roman"/>
        </w:rPr>
        <w:t xml:space="preserve"> RR. </w:t>
      </w:r>
      <w:proofErr w:type="spellStart"/>
      <w:r>
        <w:rPr>
          <w:rFonts w:ascii="Times New Roman" w:hAnsi="Times New Roman" w:cs="Times New Roman"/>
        </w:rPr>
        <w:t>Supérieurs</w:t>
      </w:r>
      <w:proofErr w:type="spellEnd"/>
    </w:p>
    <w:p w14:paraId="0FAA834B" w14:textId="77777777" w:rsidR="001E5D11" w:rsidRDefault="001E5D11" w:rsidP="001E5D11">
      <w:pPr>
        <w:widowControl w:val="0"/>
        <w:autoSpaceDE w:val="0"/>
        <w:autoSpaceDN w:val="0"/>
        <w:adjustRightInd w:val="0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 </w:t>
      </w:r>
      <w:proofErr w:type="spellStart"/>
      <w:r>
        <w:rPr>
          <w:rFonts w:ascii="Times New Roman" w:hAnsi="Times New Roman" w:cs="Times New Roman"/>
        </w:rPr>
        <w:t>Circonscriptions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Rogationnistes</w:t>
      </w:r>
      <w:proofErr w:type="spellEnd"/>
    </w:p>
    <w:p w14:paraId="1B7B93DD" w14:textId="77777777" w:rsidR="001E5D11" w:rsidRDefault="001E5D11" w:rsidP="001E5D1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EE440ED" w14:textId="77777777" w:rsidR="001E5D11" w:rsidRDefault="001E5D11" w:rsidP="001E5D1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59BB46A" w14:textId="77777777" w:rsidR="001E5D11" w:rsidRDefault="001E5D11" w:rsidP="001E5D1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1652B24" w14:textId="77777777" w:rsidR="001E5D11" w:rsidRDefault="001E5D11" w:rsidP="001E5D1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Chers</w:t>
      </w:r>
      <w:proofErr w:type="spellEnd"/>
      <w:r>
        <w:rPr>
          <w:rFonts w:ascii="Times New Roman" w:hAnsi="Times New Roman" w:cs="Times New Roman"/>
        </w:rPr>
        <w:t xml:space="preserve"> Confrères,</w:t>
      </w:r>
    </w:p>
    <w:p w14:paraId="2134B562" w14:textId="77777777" w:rsidR="001E5D11" w:rsidRDefault="001E5D11" w:rsidP="001E5D1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E1F3802" w14:textId="77777777" w:rsidR="001E5D11" w:rsidRDefault="001E5D11" w:rsidP="001E5D1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par la </w:t>
      </w:r>
      <w:proofErr w:type="spellStart"/>
      <w:r>
        <w:rPr>
          <w:rFonts w:ascii="Times New Roman" w:hAnsi="Times New Roman" w:cs="Times New Roman"/>
        </w:rPr>
        <w:t>présente</w:t>
      </w:r>
      <w:proofErr w:type="spellEnd"/>
      <w:r>
        <w:rPr>
          <w:rFonts w:ascii="Times New Roman" w:hAnsi="Times New Roman" w:cs="Times New Roman"/>
        </w:rPr>
        <w:t xml:space="preserve">, je </w:t>
      </w:r>
      <w:proofErr w:type="spellStart"/>
      <w:r>
        <w:rPr>
          <w:rFonts w:ascii="Times New Roman" w:hAnsi="Times New Roman" w:cs="Times New Roman"/>
        </w:rPr>
        <w:t>donne</w:t>
      </w:r>
      <w:proofErr w:type="spellEnd"/>
      <w:r>
        <w:rPr>
          <w:rFonts w:ascii="Times New Roman" w:hAnsi="Times New Roman" w:cs="Times New Roman"/>
        </w:rPr>
        <w:t xml:space="preserve"> suite à ma </w:t>
      </w:r>
      <w:proofErr w:type="spellStart"/>
      <w:r>
        <w:rPr>
          <w:rFonts w:ascii="Times New Roman" w:hAnsi="Times New Roman" w:cs="Times New Roman"/>
        </w:rPr>
        <w:t>lettre</w:t>
      </w:r>
      <w:proofErr w:type="spellEnd"/>
      <w:r>
        <w:rPr>
          <w:rFonts w:ascii="Times New Roman" w:hAnsi="Times New Roman" w:cs="Times New Roman"/>
        </w:rPr>
        <w:t xml:space="preserve"> du 9 </w:t>
      </w:r>
      <w:proofErr w:type="spellStart"/>
      <w:r>
        <w:rPr>
          <w:rFonts w:ascii="Times New Roman" w:hAnsi="Times New Roman" w:cs="Times New Roman"/>
        </w:rPr>
        <w:t>novembre</w:t>
      </w:r>
      <w:proofErr w:type="spellEnd"/>
      <w:r>
        <w:rPr>
          <w:rFonts w:ascii="Times New Roman" w:hAnsi="Times New Roman" w:cs="Times New Roman"/>
        </w:rPr>
        <w:t xml:space="preserve"> 2019, </w:t>
      </w:r>
      <w:proofErr w:type="spellStart"/>
      <w:r>
        <w:rPr>
          <w:rFonts w:ascii="Times New Roman" w:hAnsi="Times New Roman" w:cs="Times New Roman"/>
        </w:rPr>
        <w:t>prot.</w:t>
      </w:r>
      <w:proofErr w:type="spellEnd"/>
      <w:r>
        <w:rPr>
          <w:rFonts w:ascii="Times New Roman" w:hAnsi="Times New Roman" w:cs="Times New Roman"/>
        </w:rPr>
        <w:t xml:space="preserve"> n. 318/19, et je </w:t>
      </w:r>
      <w:proofErr w:type="spellStart"/>
      <w:r>
        <w:rPr>
          <w:rFonts w:ascii="Times New Roman" w:hAnsi="Times New Roman" w:cs="Times New Roman"/>
        </w:rPr>
        <w:t>vous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envoie</w:t>
      </w:r>
      <w:proofErr w:type="spellEnd"/>
      <w:r>
        <w:rPr>
          <w:rFonts w:ascii="Times New Roman" w:hAnsi="Times New Roman" w:cs="Times New Roman"/>
        </w:rPr>
        <w:t xml:space="preserve"> le </w:t>
      </w:r>
      <w:proofErr w:type="spellStart"/>
      <w:r>
        <w:rPr>
          <w:rFonts w:ascii="Times New Roman" w:hAnsi="Times New Roman" w:cs="Times New Roman"/>
        </w:rPr>
        <w:t>programme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détaillé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notre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prochaine</w:t>
      </w:r>
      <w:proofErr w:type="spellEnd"/>
      <w:r>
        <w:rPr>
          <w:rFonts w:ascii="Times New Roman" w:hAnsi="Times New Roman" w:cs="Times New Roman"/>
        </w:rPr>
        <w:t xml:space="preserve"> Rencontre des </w:t>
      </w:r>
      <w:proofErr w:type="spellStart"/>
      <w:r>
        <w:rPr>
          <w:rFonts w:ascii="Times New Roman" w:hAnsi="Times New Roman" w:cs="Times New Roman"/>
        </w:rPr>
        <w:t>Supérieurs</w:t>
      </w:r>
      <w:proofErr w:type="spellEnd"/>
      <w:r>
        <w:rPr>
          <w:rFonts w:ascii="Times New Roman" w:hAnsi="Times New Roman" w:cs="Times New Roman"/>
        </w:rPr>
        <w:t xml:space="preserve"> des </w:t>
      </w:r>
      <w:proofErr w:type="spellStart"/>
      <w:r>
        <w:rPr>
          <w:rFonts w:ascii="Times New Roman" w:hAnsi="Times New Roman" w:cs="Times New Roman"/>
        </w:rPr>
        <w:t>Circonscriptions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que</w:t>
      </w:r>
      <w:proofErr w:type="spellEnd"/>
      <w:r>
        <w:rPr>
          <w:rFonts w:ascii="Times New Roman" w:hAnsi="Times New Roman" w:cs="Times New Roman"/>
        </w:rPr>
        <w:t xml:space="preserve"> nous </w:t>
      </w:r>
      <w:proofErr w:type="spellStart"/>
      <w:r>
        <w:rPr>
          <w:rFonts w:ascii="Times New Roman" w:hAnsi="Times New Roman" w:cs="Times New Roman"/>
        </w:rPr>
        <w:t>tiendrons</w:t>
      </w:r>
      <w:proofErr w:type="spellEnd"/>
      <w:r>
        <w:rPr>
          <w:rFonts w:ascii="Times New Roman" w:hAnsi="Times New Roman" w:cs="Times New Roman"/>
        </w:rPr>
        <w:t xml:space="preserve"> à Rome - Curie </w:t>
      </w:r>
      <w:proofErr w:type="spellStart"/>
      <w:r>
        <w:rPr>
          <w:rFonts w:ascii="Times New Roman" w:hAnsi="Times New Roman" w:cs="Times New Roman"/>
        </w:rPr>
        <w:t>Généralice</w:t>
      </w:r>
      <w:proofErr w:type="spellEnd"/>
      <w:r>
        <w:rPr>
          <w:rFonts w:ascii="Times New Roman" w:hAnsi="Times New Roman" w:cs="Times New Roman"/>
        </w:rPr>
        <w:t xml:space="preserve"> - du 17 au 21 </w:t>
      </w:r>
      <w:proofErr w:type="spellStart"/>
      <w:r>
        <w:rPr>
          <w:rFonts w:ascii="Times New Roman" w:hAnsi="Times New Roman" w:cs="Times New Roman"/>
        </w:rPr>
        <w:t>février</w:t>
      </w:r>
      <w:proofErr w:type="spellEnd"/>
      <w:r>
        <w:rPr>
          <w:rFonts w:ascii="Times New Roman" w:hAnsi="Times New Roman" w:cs="Times New Roman"/>
        </w:rPr>
        <w:t xml:space="preserve"> 2020.</w:t>
      </w:r>
    </w:p>
    <w:p w14:paraId="0EB48E0B" w14:textId="77777777" w:rsidR="001E5D11" w:rsidRDefault="001E5D11" w:rsidP="001E5D1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FB9E7AE" w14:textId="77777777" w:rsidR="001E5D11" w:rsidRDefault="001E5D11" w:rsidP="001E5D1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Nous nous </w:t>
      </w:r>
      <w:proofErr w:type="spellStart"/>
      <w:r>
        <w:rPr>
          <w:rFonts w:ascii="Times New Roman" w:hAnsi="Times New Roman" w:cs="Times New Roman"/>
        </w:rPr>
        <w:t>sommes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laissés</w:t>
      </w:r>
      <w:proofErr w:type="spellEnd"/>
      <w:r>
        <w:rPr>
          <w:rFonts w:ascii="Times New Roman" w:hAnsi="Times New Roman" w:cs="Times New Roman"/>
        </w:rPr>
        <w:t xml:space="preserve"> à la </w:t>
      </w:r>
      <w:proofErr w:type="spellStart"/>
      <w:r>
        <w:rPr>
          <w:rFonts w:ascii="Times New Roman" w:hAnsi="Times New Roman" w:cs="Times New Roman"/>
        </w:rPr>
        <w:t>Conférence</w:t>
      </w:r>
      <w:proofErr w:type="spellEnd"/>
      <w:r>
        <w:rPr>
          <w:rFonts w:ascii="Times New Roman" w:hAnsi="Times New Roman" w:cs="Times New Roman"/>
        </w:rPr>
        <w:t xml:space="preserve"> en </w:t>
      </w:r>
      <w:proofErr w:type="spellStart"/>
      <w:r>
        <w:rPr>
          <w:rFonts w:ascii="Times New Roman" w:hAnsi="Times New Roman" w:cs="Times New Roman"/>
        </w:rPr>
        <w:t>octobre</w:t>
      </w:r>
      <w:proofErr w:type="spellEnd"/>
      <w:r>
        <w:rPr>
          <w:rFonts w:ascii="Times New Roman" w:hAnsi="Times New Roman" w:cs="Times New Roman"/>
        </w:rPr>
        <w:t xml:space="preserve"> dernier avec la </w:t>
      </w:r>
      <w:proofErr w:type="spellStart"/>
      <w:r>
        <w:rPr>
          <w:rFonts w:ascii="Times New Roman" w:hAnsi="Times New Roman" w:cs="Times New Roman"/>
        </w:rPr>
        <w:t>claire</w:t>
      </w:r>
      <w:proofErr w:type="spellEnd"/>
      <w:r>
        <w:rPr>
          <w:rFonts w:ascii="Times New Roman" w:hAnsi="Times New Roman" w:cs="Times New Roman"/>
        </w:rPr>
        <w:t xml:space="preserve"> perception </w:t>
      </w:r>
      <w:proofErr w:type="spellStart"/>
      <w:r>
        <w:rPr>
          <w:rFonts w:ascii="Times New Roman" w:hAnsi="Times New Roman" w:cs="Times New Roman"/>
        </w:rPr>
        <w:t>d'avoir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élargi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notre</w:t>
      </w:r>
      <w:proofErr w:type="spellEnd"/>
      <w:r>
        <w:rPr>
          <w:rFonts w:ascii="Times New Roman" w:hAnsi="Times New Roman" w:cs="Times New Roman"/>
        </w:rPr>
        <w:t xml:space="preserve"> regard </w:t>
      </w:r>
      <w:proofErr w:type="spellStart"/>
      <w:r>
        <w:rPr>
          <w:rFonts w:ascii="Times New Roman" w:hAnsi="Times New Roman" w:cs="Times New Roman"/>
        </w:rPr>
        <w:t>sur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nombreux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problèmes</w:t>
      </w:r>
      <w:proofErr w:type="spellEnd"/>
      <w:r>
        <w:rPr>
          <w:rFonts w:ascii="Times New Roman" w:hAnsi="Times New Roman" w:cs="Times New Roman"/>
        </w:rPr>
        <w:t xml:space="preserve"> de la </w:t>
      </w:r>
      <w:proofErr w:type="spellStart"/>
      <w:r>
        <w:rPr>
          <w:rFonts w:ascii="Times New Roman" w:hAnsi="Times New Roman" w:cs="Times New Roman"/>
        </w:rPr>
        <w:t>Congrégation</w:t>
      </w:r>
      <w:proofErr w:type="spellEnd"/>
      <w:r>
        <w:rPr>
          <w:rFonts w:ascii="Times New Roman" w:hAnsi="Times New Roman" w:cs="Times New Roman"/>
        </w:rPr>
        <w:t xml:space="preserve"> et des </w:t>
      </w:r>
      <w:proofErr w:type="spellStart"/>
      <w:r>
        <w:rPr>
          <w:rFonts w:ascii="Times New Roman" w:hAnsi="Times New Roman" w:cs="Times New Roman"/>
        </w:rPr>
        <w:t>Circonscriptions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individuelles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d'avoir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mûri</w:t>
      </w:r>
      <w:proofErr w:type="spellEnd"/>
      <w:r>
        <w:rPr>
          <w:rFonts w:ascii="Times New Roman" w:hAnsi="Times New Roman" w:cs="Times New Roman"/>
        </w:rPr>
        <w:t xml:space="preserve"> la conviction </w:t>
      </w:r>
      <w:proofErr w:type="spellStart"/>
      <w:r>
        <w:rPr>
          <w:rFonts w:ascii="Times New Roman" w:hAnsi="Times New Roman" w:cs="Times New Roman"/>
        </w:rPr>
        <w:t>que</w:t>
      </w:r>
      <w:proofErr w:type="spellEnd"/>
      <w:r>
        <w:rPr>
          <w:rFonts w:ascii="Times New Roman" w:hAnsi="Times New Roman" w:cs="Times New Roman"/>
        </w:rPr>
        <w:t xml:space="preserve"> nous </w:t>
      </w:r>
      <w:proofErr w:type="spellStart"/>
      <w:r>
        <w:rPr>
          <w:rFonts w:ascii="Times New Roman" w:hAnsi="Times New Roman" w:cs="Times New Roman"/>
        </w:rPr>
        <w:t>devons</w:t>
      </w:r>
      <w:proofErr w:type="spellEnd"/>
      <w:r>
        <w:rPr>
          <w:rFonts w:ascii="Times New Roman" w:hAnsi="Times New Roman" w:cs="Times New Roman"/>
        </w:rPr>
        <w:t xml:space="preserve"> les affronter en </w:t>
      </w:r>
      <w:proofErr w:type="spellStart"/>
      <w:r>
        <w:rPr>
          <w:rFonts w:ascii="Times New Roman" w:hAnsi="Times New Roman" w:cs="Times New Roman"/>
        </w:rPr>
        <w:t>unissant</w:t>
      </w:r>
      <w:proofErr w:type="spellEnd"/>
      <w:r>
        <w:rPr>
          <w:rFonts w:ascii="Times New Roman" w:hAnsi="Times New Roman" w:cs="Times New Roman"/>
        </w:rPr>
        <w:t xml:space="preserve"> et en </w:t>
      </w:r>
      <w:proofErr w:type="spellStart"/>
      <w:r>
        <w:rPr>
          <w:rFonts w:ascii="Times New Roman" w:hAnsi="Times New Roman" w:cs="Times New Roman"/>
        </w:rPr>
        <w:t>coordonnant</w:t>
      </w:r>
      <w:proofErr w:type="spellEnd"/>
      <w:r>
        <w:rPr>
          <w:rFonts w:ascii="Times New Roman" w:hAnsi="Times New Roman" w:cs="Times New Roman"/>
        </w:rPr>
        <w:t xml:space="preserve"> les forces et, par </w:t>
      </w:r>
      <w:proofErr w:type="spellStart"/>
      <w:r>
        <w:rPr>
          <w:rFonts w:ascii="Times New Roman" w:hAnsi="Times New Roman" w:cs="Times New Roman"/>
        </w:rPr>
        <w:t>conséquent</w:t>
      </w:r>
      <w:proofErr w:type="spellEnd"/>
      <w:r>
        <w:rPr>
          <w:rFonts w:ascii="Times New Roman" w:hAnsi="Times New Roman" w:cs="Times New Roman"/>
        </w:rPr>
        <w:t xml:space="preserve">, nous </w:t>
      </w:r>
      <w:proofErr w:type="spellStart"/>
      <w:r>
        <w:rPr>
          <w:rFonts w:ascii="Times New Roman" w:hAnsi="Times New Roman" w:cs="Times New Roman"/>
        </w:rPr>
        <w:t>sommes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revenus</w:t>
      </w:r>
      <w:proofErr w:type="spellEnd"/>
      <w:r>
        <w:rPr>
          <w:rFonts w:ascii="Times New Roman" w:hAnsi="Times New Roman" w:cs="Times New Roman"/>
        </w:rPr>
        <w:t xml:space="preserve"> à  </w:t>
      </w:r>
      <w:proofErr w:type="spellStart"/>
      <w:r>
        <w:rPr>
          <w:rFonts w:ascii="Times New Roman" w:hAnsi="Times New Roman" w:cs="Times New Roman"/>
        </w:rPr>
        <w:t>nos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sièges</w:t>
      </w:r>
      <w:proofErr w:type="spellEnd"/>
      <w:r>
        <w:rPr>
          <w:rFonts w:ascii="Times New Roman" w:hAnsi="Times New Roman" w:cs="Times New Roman"/>
        </w:rPr>
        <w:t xml:space="preserve"> nous </w:t>
      </w:r>
      <w:proofErr w:type="spellStart"/>
      <w:r>
        <w:rPr>
          <w:rFonts w:ascii="Times New Roman" w:hAnsi="Times New Roman" w:cs="Times New Roman"/>
        </w:rPr>
        <w:t>donnant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ce</w:t>
      </w:r>
      <w:proofErr w:type="spellEnd"/>
      <w:r>
        <w:rPr>
          <w:rFonts w:ascii="Times New Roman" w:hAnsi="Times New Roman" w:cs="Times New Roman"/>
        </w:rPr>
        <w:t xml:space="preserve"> nouveau </w:t>
      </w:r>
      <w:proofErr w:type="spellStart"/>
      <w:r>
        <w:rPr>
          <w:rFonts w:ascii="Times New Roman" w:hAnsi="Times New Roman" w:cs="Times New Roman"/>
        </w:rPr>
        <w:t>rendez-vous</w:t>
      </w:r>
      <w:proofErr w:type="spellEnd"/>
      <w:r>
        <w:rPr>
          <w:rFonts w:ascii="Times New Roman" w:hAnsi="Times New Roman" w:cs="Times New Roman"/>
        </w:rPr>
        <w:t xml:space="preserve"> pour </w:t>
      </w:r>
      <w:proofErr w:type="spellStart"/>
      <w:r>
        <w:rPr>
          <w:rFonts w:ascii="Times New Roman" w:hAnsi="Times New Roman" w:cs="Times New Roman"/>
        </w:rPr>
        <w:t>reprendre</w:t>
      </w:r>
      <w:proofErr w:type="spellEnd"/>
      <w:r>
        <w:rPr>
          <w:rFonts w:ascii="Times New Roman" w:hAnsi="Times New Roman" w:cs="Times New Roman"/>
        </w:rPr>
        <w:t xml:space="preserve"> ensemble la </w:t>
      </w:r>
      <w:proofErr w:type="spellStart"/>
      <w:r>
        <w:rPr>
          <w:rFonts w:ascii="Times New Roman" w:hAnsi="Times New Roman" w:cs="Times New Roman"/>
        </w:rPr>
        <w:t>réflexion</w:t>
      </w:r>
      <w:proofErr w:type="spellEnd"/>
      <w:r>
        <w:rPr>
          <w:rFonts w:ascii="Times New Roman" w:hAnsi="Times New Roman" w:cs="Times New Roman"/>
        </w:rPr>
        <w:t xml:space="preserve"> et, </w:t>
      </w:r>
      <w:proofErr w:type="spellStart"/>
      <w:r>
        <w:rPr>
          <w:rFonts w:ascii="Times New Roman" w:hAnsi="Times New Roman" w:cs="Times New Roman"/>
        </w:rPr>
        <w:t>cette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fois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formuler</w:t>
      </w:r>
      <w:proofErr w:type="spellEnd"/>
      <w:r>
        <w:rPr>
          <w:rFonts w:ascii="Times New Roman" w:hAnsi="Times New Roman" w:cs="Times New Roman"/>
        </w:rPr>
        <w:t xml:space="preserve"> des orientations et des propositions </w:t>
      </w:r>
      <w:proofErr w:type="spellStart"/>
      <w:r>
        <w:rPr>
          <w:rFonts w:ascii="Times New Roman" w:hAnsi="Times New Roman" w:cs="Times New Roman"/>
        </w:rPr>
        <w:t>concrètes</w:t>
      </w:r>
      <w:proofErr w:type="spellEnd"/>
      <w:r>
        <w:rPr>
          <w:rFonts w:ascii="Times New Roman" w:hAnsi="Times New Roman" w:cs="Times New Roman"/>
        </w:rPr>
        <w:t xml:space="preserve"> qui nous </w:t>
      </w:r>
      <w:proofErr w:type="spellStart"/>
      <w:r>
        <w:rPr>
          <w:rFonts w:ascii="Times New Roman" w:hAnsi="Times New Roman" w:cs="Times New Roman"/>
        </w:rPr>
        <w:t>amèneront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progressivement</w:t>
      </w:r>
      <w:proofErr w:type="spellEnd"/>
      <w:r>
        <w:rPr>
          <w:rFonts w:ascii="Times New Roman" w:hAnsi="Times New Roman" w:cs="Times New Roman"/>
        </w:rPr>
        <w:t xml:space="preserve"> à les </w:t>
      </w:r>
      <w:proofErr w:type="spellStart"/>
      <w:r>
        <w:rPr>
          <w:rFonts w:ascii="Times New Roman" w:hAnsi="Times New Roman" w:cs="Times New Roman"/>
        </w:rPr>
        <w:t>dépasser</w:t>
      </w:r>
      <w:proofErr w:type="spellEnd"/>
      <w:r>
        <w:rPr>
          <w:rFonts w:ascii="Times New Roman" w:hAnsi="Times New Roman" w:cs="Times New Roman"/>
        </w:rPr>
        <w:t xml:space="preserve"> pour </w:t>
      </w:r>
      <w:proofErr w:type="spellStart"/>
      <w:r>
        <w:rPr>
          <w:rFonts w:ascii="Times New Roman" w:hAnsi="Times New Roman" w:cs="Times New Roman"/>
        </w:rPr>
        <w:t>aller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l'avant</w:t>
      </w:r>
      <w:proofErr w:type="spellEnd"/>
      <w:r>
        <w:rPr>
          <w:rFonts w:ascii="Times New Roman" w:hAnsi="Times New Roman" w:cs="Times New Roman"/>
        </w:rPr>
        <w:t xml:space="preserve"> avec plus de </w:t>
      </w:r>
      <w:proofErr w:type="spellStart"/>
      <w:r>
        <w:rPr>
          <w:rFonts w:ascii="Times New Roman" w:hAnsi="Times New Roman" w:cs="Times New Roman"/>
        </w:rPr>
        <w:t>confiance</w:t>
      </w:r>
      <w:proofErr w:type="spellEnd"/>
      <w:r>
        <w:rPr>
          <w:rFonts w:ascii="Times New Roman" w:hAnsi="Times New Roman" w:cs="Times New Roman"/>
        </w:rPr>
        <w:t xml:space="preserve"> et </w:t>
      </w:r>
      <w:proofErr w:type="spellStart"/>
      <w:r>
        <w:rPr>
          <w:rFonts w:ascii="Times New Roman" w:hAnsi="Times New Roman" w:cs="Times New Roman"/>
        </w:rPr>
        <w:t>d'espoir</w:t>
      </w:r>
      <w:proofErr w:type="spellEnd"/>
      <w:r>
        <w:rPr>
          <w:rFonts w:ascii="Times New Roman" w:hAnsi="Times New Roman" w:cs="Times New Roman"/>
        </w:rPr>
        <w:t>.</w:t>
      </w:r>
    </w:p>
    <w:p w14:paraId="59F9D414" w14:textId="77777777" w:rsidR="001E5D11" w:rsidRDefault="001E5D11" w:rsidP="001E5D1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049E33F" w14:textId="77777777" w:rsidR="001E5D11" w:rsidRDefault="001E5D11" w:rsidP="001E5D11">
      <w:pPr>
        <w:widowControl w:val="0"/>
        <w:autoSpaceDE w:val="0"/>
        <w:autoSpaceDN w:val="0"/>
        <w:adjustRightInd w:val="0"/>
        <w:ind w:firstLine="708"/>
        <w:jc w:val="both"/>
        <w:rPr>
          <w:rFonts w:ascii="Times" w:hAnsi="Times" w:cs="Times"/>
          <w:sz w:val="22"/>
          <w:szCs w:val="22"/>
        </w:rPr>
      </w:pPr>
      <w:r>
        <w:rPr>
          <w:rFonts w:ascii="Times New Roman" w:hAnsi="Times New Roman" w:cs="Times New Roman"/>
        </w:rPr>
        <w:t xml:space="preserve">Le service </w:t>
      </w:r>
      <w:proofErr w:type="spellStart"/>
      <w:r>
        <w:rPr>
          <w:rFonts w:ascii="Times New Roman" w:hAnsi="Times New Roman" w:cs="Times New Roman"/>
        </w:rPr>
        <w:t>d'autorité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que</w:t>
      </w:r>
      <w:proofErr w:type="spellEnd"/>
      <w:r>
        <w:rPr>
          <w:rFonts w:ascii="Times New Roman" w:hAnsi="Times New Roman" w:cs="Times New Roman"/>
        </w:rPr>
        <w:t xml:space="preserve"> nous </w:t>
      </w:r>
      <w:proofErr w:type="spellStart"/>
      <w:r>
        <w:rPr>
          <w:rFonts w:ascii="Times New Roman" w:hAnsi="Times New Roman" w:cs="Times New Roman"/>
        </w:rPr>
        <w:t>partageons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dans</w:t>
      </w:r>
      <w:proofErr w:type="spell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subsidiarité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renvoie</w:t>
      </w:r>
      <w:proofErr w:type="spellEnd"/>
      <w:r>
        <w:rPr>
          <w:rFonts w:ascii="Times New Roman" w:hAnsi="Times New Roman" w:cs="Times New Roman"/>
        </w:rPr>
        <w:t xml:space="preserve"> au </w:t>
      </w:r>
      <w:proofErr w:type="spellStart"/>
      <w:r>
        <w:rPr>
          <w:rFonts w:ascii="Times New Roman" w:hAnsi="Times New Roman" w:cs="Times New Roman"/>
        </w:rPr>
        <w:t>charisme</w:t>
      </w:r>
      <w:proofErr w:type="spellEnd"/>
      <w:r>
        <w:rPr>
          <w:rFonts w:ascii="Times New Roman" w:hAnsi="Times New Roman" w:cs="Times New Roman"/>
        </w:rPr>
        <w:t xml:space="preserve"> et au </w:t>
      </w:r>
      <w:proofErr w:type="spellStart"/>
      <w:r>
        <w:rPr>
          <w:rFonts w:ascii="Times New Roman" w:hAnsi="Times New Roman" w:cs="Times New Roman"/>
        </w:rPr>
        <w:t>Chapitre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Général</w:t>
      </w:r>
      <w:proofErr w:type="spellEnd"/>
      <w:r>
        <w:rPr>
          <w:rFonts w:ascii="Times New Roman" w:hAnsi="Times New Roman" w:cs="Times New Roman"/>
        </w:rPr>
        <w:t xml:space="preserve"> qui le </w:t>
      </w:r>
      <w:proofErr w:type="spellStart"/>
      <w:r>
        <w:rPr>
          <w:rFonts w:ascii="Times New Roman" w:hAnsi="Times New Roman" w:cs="Times New Roman"/>
        </w:rPr>
        <w:t>relie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périodiquement</w:t>
      </w:r>
      <w:proofErr w:type="spellEnd"/>
      <w:r>
        <w:rPr>
          <w:rFonts w:ascii="Times New Roman" w:hAnsi="Times New Roman" w:cs="Times New Roman"/>
        </w:rPr>
        <w:t>. Le 12</w:t>
      </w:r>
      <w:r>
        <w:rPr>
          <w:rFonts w:ascii="Times New Roman" w:hAnsi="Times New Roman" w:cs="Times New Roman"/>
          <w:vertAlign w:val="superscript"/>
        </w:rPr>
        <w:t>ème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Chapitre</w:t>
      </w:r>
      <w:proofErr w:type="spellEnd"/>
      <w:r>
        <w:rPr>
          <w:rFonts w:ascii="Times New Roman" w:hAnsi="Times New Roman" w:cs="Times New Roman"/>
        </w:rPr>
        <w:t xml:space="preserve"> nous a </w:t>
      </w:r>
      <w:proofErr w:type="spellStart"/>
      <w:r>
        <w:rPr>
          <w:rFonts w:ascii="Times New Roman" w:hAnsi="Times New Roman" w:cs="Times New Roman"/>
        </w:rPr>
        <w:t>laissé</w:t>
      </w:r>
      <w:proofErr w:type="spellEnd"/>
      <w:r>
        <w:rPr>
          <w:rFonts w:ascii="Times New Roman" w:hAnsi="Times New Roman" w:cs="Times New Roman"/>
        </w:rPr>
        <w:t xml:space="preserve"> le </w:t>
      </w:r>
      <w:proofErr w:type="spellStart"/>
      <w:r>
        <w:rPr>
          <w:rFonts w:ascii="Times New Roman" w:hAnsi="Times New Roman" w:cs="Times New Roman"/>
        </w:rPr>
        <w:t>mandat</w:t>
      </w:r>
      <w:proofErr w:type="spellEnd"/>
      <w:r>
        <w:rPr>
          <w:rFonts w:ascii="Times New Roman" w:hAnsi="Times New Roman" w:cs="Times New Roman"/>
        </w:rPr>
        <w:t xml:space="preserve"> de faire </w:t>
      </w:r>
      <w:proofErr w:type="spellStart"/>
      <w:r>
        <w:rPr>
          <w:rFonts w:ascii="Times New Roman" w:hAnsi="Times New Roman" w:cs="Times New Roman"/>
        </w:rPr>
        <w:t>nôtre</w:t>
      </w:r>
      <w:proofErr w:type="spellEnd"/>
      <w:r>
        <w:rPr>
          <w:rFonts w:ascii="Times New Roman" w:hAnsi="Times New Roman" w:cs="Times New Roman"/>
        </w:rPr>
        <w:t xml:space="preserve"> la "compassion" du Christ du Rogate et de nous </w:t>
      </w:r>
      <w:proofErr w:type="spellStart"/>
      <w:r>
        <w:rPr>
          <w:rFonts w:ascii="Times New Roman" w:hAnsi="Times New Roman" w:cs="Times New Roman"/>
        </w:rPr>
        <w:t>renouveler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dans</w:t>
      </w:r>
      <w:proofErr w:type="spellEnd"/>
      <w:r>
        <w:rPr>
          <w:rFonts w:ascii="Times New Roman" w:hAnsi="Times New Roman" w:cs="Times New Roman"/>
        </w:rPr>
        <w:t xml:space="preserve"> "</w:t>
      </w:r>
      <w:proofErr w:type="spellStart"/>
      <w:r>
        <w:rPr>
          <w:rFonts w:ascii="Times New Roman" w:hAnsi="Times New Roman" w:cs="Times New Roman"/>
        </w:rPr>
        <w:t>notre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identité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charismatique</w:t>
      </w:r>
      <w:proofErr w:type="spellEnd"/>
      <w:r>
        <w:rPr>
          <w:rFonts w:ascii="Times New Roman" w:hAnsi="Times New Roman" w:cs="Times New Roman"/>
        </w:rPr>
        <w:t xml:space="preserve"> face aux </w:t>
      </w:r>
      <w:proofErr w:type="spellStart"/>
      <w:r>
        <w:rPr>
          <w:rFonts w:ascii="Times New Roman" w:hAnsi="Times New Roman" w:cs="Times New Roman"/>
        </w:rPr>
        <w:t>défis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d'aujourd'hui</w:t>
      </w:r>
      <w:proofErr w:type="spellEnd"/>
      <w:r>
        <w:rPr>
          <w:rFonts w:ascii="Times New Roman" w:hAnsi="Times New Roman" w:cs="Times New Roman"/>
        </w:rPr>
        <w:t xml:space="preserve">". </w:t>
      </w:r>
      <w:proofErr w:type="spellStart"/>
      <w:r>
        <w:rPr>
          <w:rFonts w:ascii="Times New Roman" w:hAnsi="Times New Roman" w:cs="Times New Roman"/>
        </w:rPr>
        <w:t>Dans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cette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optique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notre</w:t>
      </w:r>
      <w:proofErr w:type="spellEnd"/>
      <w:r>
        <w:rPr>
          <w:rFonts w:ascii="Times New Roman" w:hAnsi="Times New Roman" w:cs="Times New Roman"/>
        </w:rPr>
        <w:t xml:space="preserve"> plan de six </w:t>
      </w:r>
      <w:proofErr w:type="spellStart"/>
      <w:r>
        <w:rPr>
          <w:rFonts w:ascii="Times New Roman" w:hAnsi="Times New Roman" w:cs="Times New Roman"/>
        </w:rPr>
        <w:t>ans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évolué</w:t>
      </w:r>
      <w:proofErr w:type="spellEnd"/>
      <w:r>
        <w:rPr>
          <w:rFonts w:ascii="Times New Roman" w:hAnsi="Times New Roman" w:cs="Times New Roman"/>
        </w:rPr>
        <w:t xml:space="preserve"> et a </w:t>
      </w:r>
      <w:proofErr w:type="spellStart"/>
      <w:r>
        <w:rPr>
          <w:rFonts w:ascii="Times New Roman" w:hAnsi="Times New Roman" w:cs="Times New Roman"/>
        </w:rPr>
        <w:t>renouvelé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notre</w:t>
      </w:r>
      <w:proofErr w:type="spellEnd"/>
      <w:r>
        <w:rPr>
          <w:rFonts w:ascii="Times New Roman" w:hAnsi="Times New Roman" w:cs="Times New Roman"/>
        </w:rPr>
        <w:t xml:space="preserve"> invitation à passer "de la compassion à la mission".</w:t>
      </w:r>
    </w:p>
    <w:p w14:paraId="0D9FDBE1" w14:textId="77777777" w:rsidR="001E5D11" w:rsidRDefault="001E5D11" w:rsidP="001E5D1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8C3011B" w14:textId="77777777" w:rsidR="001E5D11" w:rsidRDefault="001E5D11" w:rsidP="001E5D1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Aujourd'hui</w:t>
      </w:r>
      <w:proofErr w:type="spellEnd"/>
      <w:r>
        <w:rPr>
          <w:rFonts w:ascii="Times New Roman" w:hAnsi="Times New Roman" w:cs="Times New Roman"/>
        </w:rPr>
        <w:t xml:space="preserve">, nous </w:t>
      </w:r>
      <w:proofErr w:type="spellStart"/>
      <w:r>
        <w:rPr>
          <w:rFonts w:ascii="Times New Roman" w:hAnsi="Times New Roman" w:cs="Times New Roman"/>
        </w:rPr>
        <w:t>reconnaissons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que</w:t>
      </w:r>
      <w:proofErr w:type="spellEnd"/>
      <w:r>
        <w:rPr>
          <w:rFonts w:ascii="Times New Roman" w:hAnsi="Times New Roman" w:cs="Times New Roman"/>
        </w:rPr>
        <w:t xml:space="preserve"> la mission se </w:t>
      </w:r>
      <w:proofErr w:type="spellStart"/>
      <w:r>
        <w:rPr>
          <w:rFonts w:ascii="Times New Roman" w:hAnsi="Times New Roman" w:cs="Times New Roman"/>
        </w:rPr>
        <w:t>présente</w:t>
      </w:r>
      <w:proofErr w:type="spellEnd"/>
      <w:r>
        <w:rPr>
          <w:rFonts w:ascii="Times New Roman" w:hAnsi="Times New Roman" w:cs="Times New Roman"/>
        </w:rPr>
        <w:t xml:space="preserve"> à nous avec de nouveaux </w:t>
      </w:r>
      <w:proofErr w:type="spellStart"/>
      <w:r>
        <w:rPr>
          <w:rFonts w:ascii="Times New Roman" w:hAnsi="Times New Roman" w:cs="Times New Roman"/>
        </w:rPr>
        <w:t>problèmes</w:t>
      </w:r>
      <w:proofErr w:type="spellEnd"/>
      <w:r>
        <w:rPr>
          <w:rFonts w:ascii="Times New Roman" w:hAnsi="Times New Roman" w:cs="Times New Roman"/>
        </w:rPr>
        <w:t xml:space="preserve"> qui </w:t>
      </w:r>
      <w:proofErr w:type="spellStart"/>
      <w:r>
        <w:rPr>
          <w:rFonts w:ascii="Times New Roman" w:hAnsi="Times New Roman" w:cs="Times New Roman"/>
        </w:rPr>
        <w:t>apparaissent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parfois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comme</w:t>
      </w:r>
      <w:proofErr w:type="spellEnd"/>
      <w:r>
        <w:rPr>
          <w:rFonts w:ascii="Times New Roman" w:hAnsi="Times New Roman" w:cs="Times New Roman"/>
        </w:rPr>
        <w:t xml:space="preserve"> des </w:t>
      </w:r>
      <w:proofErr w:type="spellStart"/>
      <w:r>
        <w:rPr>
          <w:rFonts w:ascii="Times New Roman" w:hAnsi="Times New Roman" w:cs="Times New Roman"/>
        </w:rPr>
        <w:t>murs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insurmontables</w:t>
      </w:r>
      <w:proofErr w:type="spellEnd"/>
      <w:r>
        <w:rPr>
          <w:rFonts w:ascii="Times New Roman" w:hAnsi="Times New Roman" w:cs="Times New Roman"/>
        </w:rPr>
        <w:t>.</w:t>
      </w:r>
    </w:p>
    <w:p w14:paraId="7C0E55C0" w14:textId="77777777" w:rsidR="001E5D11" w:rsidRDefault="001E5D11" w:rsidP="001E5D1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</w:t>
      </w:r>
      <w:proofErr w:type="spellStart"/>
      <w:r>
        <w:rPr>
          <w:rFonts w:ascii="Times New Roman" w:hAnsi="Times New Roman" w:cs="Times New Roman"/>
        </w:rPr>
        <w:t>choix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que</w:t>
      </w:r>
      <w:proofErr w:type="spellEnd"/>
      <w:r>
        <w:rPr>
          <w:rFonts w:ascii="Times New Roman" w:hAnsi="Times New Roman" w:cs="Times New Roman"/>
        </w:rPr>
        <w:t xml:space="preserve"> nous </w:t>
      </w:r>
      <w:proofErr w:type="spellStart"/>
      <w:r>
        <w:rPr>
          <w:rFonts w:ascii="Times New Roman" w:hAnsi="Times New Roman" w:cs="Times New Roman"/>
        </w:rPr>
        <w:t>sommes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appelés</w:t>
      </w:r>
      <w:proofErr w:type="spellEnd"/>
      <w:r>
        <w:rPr>
          <w:rFonts w:ascii="Times New Roman" w:hAnsi="Times New Roman" w:cs="Times New Roman"/>
        </w:rPr>
        <w:t xml:space="preserve"> à faire </w:t>
      </w:r>
      <w:proofErr w:type="spellStart"/>
      <w:r>
        <w:rPr>
          <w:rFonts w:ascii="Times New Roman" w:hAnsi="Times New Roman" w:cs="Times New Roman"/>
        </w:rPr>
        <w:t>est</w:t>
      </w:r>
      <w:proofErr w:type="spellEnd"/>
      <w:r>
        <w:rPr>
          <w:rFonts w:ascii="Times New Roman" w:hAnsi="Times New Roman" w:cs="Times New Roman"/>
        </w:rPr>
        <w:t xml:space="preserve"> de faire face aux </w:t>
      </w:r>
      <w:proofErr w:type="spellStart"/>
      <w:r>
        <w:rPr>
          <w:rFonts w:ascii="Times New Roman" w:hAnsi="Times New Roman" w:cs="Times New Roman"/>
        </w:rPr>
        <w:t>difficultés</w:t>
      </w:r>
      <w:proofErr w:type="spellEnd"/>
      <w:r>
        <w:rPr>
          <w:rFonts w:ascii="Times New Roman" w:hAnsi="Times New Roman" w:cs="Times New Roman"/>
        </w:rPr>
        <w:t xml:space="preserve"> avec </w:t>
      </w:r>
      <w:proofErr w:type="spellStart"/>
      <w:r>
        <w:rPr>
          <w:rFonts w:ascii="Times New Roman" w:hAnsi="Times New Roman" w:cs="Times New Roman"/>
        </w:rPr>
        <w:t>confiance</w:t>
      </w:r>
      <w:proofErr w:type="spellEnd"/>
      <w:r>
        <w:rPr>
          <w:rFonts w:ascii="Times New Roman" w:hAnsi="Times New Roman" w:cs="Times New Roman"/>
        </w:rPr>
        <w:t xml:space="preserve"> et </w:t>
      </w:r>
      <w:proofErr w:type="spellStart"/>
      <w:r>
        <w:rPr>
          <w:rFonts w:ascii="Times New Roman" w:hAnsi="Times New Roman" w:cs="Times New Roman"/>
        </w:rPr>
        <w:t>espérance</w:t>
      </w:r>
      <w:proofErr w:type="spellEnd"/>
      <w:r>
        <w:rPr>
          <w:rFonts w:ascii="Times New Roman" w:hAnsi="Times New Roman" w:cs="Times New Roman"/>
        </w:rPr>
        <w:t xml:space="preserve">, en nous </w:t>
      </w:r>
      <w:proofErr w:type="spellStart"/>
      <w:r>
        <w:rPr>
          <w:rFonts w:ascii="Times New Roman" w:hAnsi="Times New Roman" w:cs="Times New Roman"/>
        </w:rPr>
        <w:t>laissant</w:t>
      </w:r>
      <w:proofErr w:type="spellEnd"/>
      <w:r>
        <w:rPr>
          <w:rFonts w:ascii="Times New Roman" w:hAnsi="Times New Roman" w:cs="Times New Roman"/>
        </w:rPr>
        <w:t xml:space="preserve"> guider par </w:t>
      </w:r>
      <w:proofErr w:type="spellStart"/>
      <w:r>
        <w:rPr>
          <w:rFonts w:ascii="Times New Roman" w:hAnsi="Times New Roman" w:cs="Times New Roman"/>
        </w:rPr>
        <w:t>l'Esprit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dans</w:t>
      </w:r>
      <w:proofErr w:type="spellEnd"/>
      <w:r>
        <w:rPr>
          <w:rFonts w:ascii="Times New Roman" w:hAnsi="Times New Roman" w:cs="Times New Roman"/>
        </w:rPr>
        <w:t xml:space="preserve"> la certitude </w:t>
      </w:r>
      <w:proofErr w:type="spellStart"/>
      <w:r>
        <w:rPr>
          <w:rFonts w:ascii="Times New Roman" w:hAnsi="Times New Roman" w:cs="Times New Roman"/>
        </w:rPr>
        <w:t>que</w:t>
      </w:r>
      <w:proofErr w:type="spellEnd"/>
      <w:r>
        <w:rPr>
          <w:rFonts w:ascii="Times New Roman" w:hAnsi="Times New Roman" w:cs="Times New Roman"/>
        </w:rPr>
        <w:t xml:space="preserve"> le </w:t>
      </w:r>
      <w:proofErr w:type="spellStart"/>
      <w:r>
        <w:rPr>
          <w:rFonts w:ascii="Times New Roman" w:hAnsi="Times New Roman" w:cs="Times New Roman"/>
        </w:rPr>
        <w:t>charisme</w:t>
      </w:r>
      <w:proofErr w:type="spellEnd"/>
      <w:r>
        <w:rPr>
          <w:rFonts w:ascii="Times New Roman" w:hAnsi="Times New Roman" w:cs="Times New Roman"/>
        </w:rPr>
        <w:t xml:space="preserve"> qui nous a </w:t>
      </w:r>
      <w:proofErr w:type="spellStart"/>
      <w:r>
        <w:rPr>
          <w:rFonts w:ascii="Times New Roman" w:hAnsi="Times New Roman" w:cs="Times New Roman"/>
        </w:rPr>
        <w:t>été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donné</w:t>
      </w:r>
      <w:proofErr w:type="spellEnd"/>
      <w:r>
        <w:rPr>
          <w:rFonts w:ascii="Times New Roman" w:hAnsi="Times New Roman" w:cs="Times New Roman"/>
        </w:rPr>
        <w:t xml:space="preserve"> par son </w:t>
      </w:r>
      <w:proofErr w:type="spellStart"/>
      <w:r>
        <w:rPr>
          <w:rFonts w:ascii="Times New Roman" w:hAnsi="Times New Roman" w:cs="Times New Roman"/>
        </w:rPr>
        <w:t>moyen</w:t>
      </w:r>
      <w:proofErr w:type="spellEnd"/>
      <w:r>
        <w:rPr>
          <w:rFonts w:ascii="Times New Roman" w:hAnsi="Times New Roman" w:cs="Times New Roman"/>
        </w:rPr>
        <w:t xml:space="preserve">, grâce à la </w:t>
      </w:r>
      <w:proofErr w:type="spellStart"/>
      <w:r>
        <w:rPr>
          <w:rFonts w:ascii="Times New Roman" w:hAnsi="Times New Roman" w:cs="Times New Roman"/>
        </w:rPr>
        <w:t>garantie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l'Église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trouvé</w:t>
      </w:r>
      <w:proofErr w:type="spellEnd"/>
      <w:r>
        <w:rPr>
          <w:rFonts w:ascii="Times New Roman" w:hAnsi="Times New Roman" w:cs="Times New Roman"/>
        </w:rPr>
        <w:t xml:space="preserve"> son expression </w:t>
      </w:r>
      <w:proofErr w:type="spellStart"/>
      <w:r>
        <w:rPr>
          <w:rFonts w:ascii="Times New Roman" w:hAnsi="Times New Roman" w:cs="Times New Roman"/>
        </w:rPr>
        <w:t>sûre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notre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Règle</w:t>
      </w:r>
      <w:proofErr w:type="spellEnd"/>
      <w:r>
        <w:rPr>
          <w:rFonts w:ascii="Times New Roman" w:hAnsi="Times New Roman" w:cs="Times New Roman"/>
        </w:rPr>
        <w:t xml:space="preserve"> de Vie, </w:t>
      </w:r>
      <w:proofErr w:type="spellStart"/>
      <w:r>
        <w:rPr>
          <w:rFonts w:ascii="Times New Roman" w:hAnsi="Times New Roman" w:cs="Times New Roman"/>
        </w:rPr>
        <w:t>mise</w:t>
      </w:r>
      <w:proofErr w:type="spellEnd"/>
      <w:r>
        <w:rPr>
          <w:rFonts w:ascii="Times New Roman" w:hAnsi="Times New Roman" w:cs="Times New Roman"/>
        </w:rPr>
        <w:t xml:space="preserve"> à jour </w:t>
      </w:r>
      <w:proofErr w:type="spellStart"/>
      <w:r>
        <w:rPr>
          <w:rFonts w:ascii="Times New Roman" w:hAnsi="Times New Roman" w:cs="Times New Roman"/>
        </w:rPr>
        <w:t>ces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dernières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années</w:t>
      </w:r>
      <w:proofErr w:type="spellEnd"/>
      <w:r>
        <w:rPr>
          <w:rFonts w:ascii="Times New Roman" w:hAnsi="Times New Roman" w:cs="Times New Roman"/>
        </w:rPr>
        <w:t>.</w:t>
      </w:r>
    </w:p>
    <w:p w14:paraId="4CFCAAFF" w14:textId="77777777" w:rsidR="001E5D11" w:rsidRDefault="001E5D11" w:rsidP="001E5D1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438E968" w14:textId="77777777" w:rsidR="001E5D11" w:rsidRDefault="001E5D11" w:rsidP="001E5D1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but de </w:t>
      </w:r>
      <w:proofErr w:type="spellStart"/>
      <w:r>
        <w:rPr>
          <w:rFonts w:ascii="Times New Roman" w:hAnsi="Times New Roman" w:cs="Times New Roman"/>
        </w:rPr>
        <w:t>cette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réunion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donc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reprendre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notre</w:t>
      </w:r>
      <w:proofErr w:type="spellEnd"/>
      <w:r>
        <w:rPr>
          <w:rFonts w:ascii="Times New Roman" w:hAnsi="Times New Roman" w:cs="Times New Roman"/>
        </w:rPr>
        <w:t xml:space="preserve"> discussion </w:t>
      </w:r>
      <w:proofErr w:type="spellStart"/>
      <w:r>
        <w:rPr>
          <w:rFonts w:ascii="Times New Roman" w:hAnsi="Times New Roman" w:cs="Times New Roman"/>
        </w:rPr>
        <w:t>sur</w:t>
      </w:r>
      <w:proofErr w:type="spellEnd"/>
      <w:r>
        <w:rPr>
          <w:rFonts w:ascii="Times New Roman" w:hAnsi="Times New Roman" w:cs="Times New Roman"/>
        </w:rPr>
        <w:t xml:space="preserve"> les questions et les </w:t>
      </w:r>
      <w:proofErr w:type="spellStart"/>
      <w:r>
        <w:rPr>
          <w:rFonts w:ascii="Times New Roman" w:hAnsi="Times New Roman" w:cs="Times New Roman"/>
        </w:rPr>
        <w:t>problèmes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ouverts</w:t>
      </w:r>
      <w:proofErr w:type="spellEnd"/>
      <w:r>
        <w:rPr>
          <w:rFonts w:ascii="Times New Roman" w:hAnsi="Times New Roman" w:cs="Times New Roman"/>
        </w:rPr>
        <w:t xml:space="preserve"> et de </w:t>
      </w:r>
      <w:proofErr w:type="spellStart"/>
      <w:r>
        <w:rPr>
          <w:rFonts w:ascii="Times New Roman" w:hAnsi="Times New Roman" w:cs="Times New Roman"/>
        </w:rPr>
        <w:t>travailler</w:t>
      </w:r>
      <w:proofErr w:type="spellEnd"/>
      <w:r>
        <w:rPr>
          <w:rFonts w:ascii="Times New Roman" w:hAnsi="Times New Roman" w:cs="Times New Roman"/>
        </w:rPr>
        <w:t xml:space="preserve"> ensemble pour </w:t>
      </w:r>
      <w:proofErr w:type="spellStart"/>
      <w:r>
        <w:rPr>
          <w:rFonts w:ascii="Times New Roman" w:hAnsi="Times New Roman" w:cs="Times New Roman"/>
        </w:rPr>
        <w:t>rechercher</w:t>
      </w:r>
      <w:proofErr w:type="spellEnd"/>
      <w:r>
        <w:rPr>
          <w:rFonts w:ascii="Times New Roman" w:hAnsi="Times New Roman" w:cs="Times New Roman"/>
        </w:rPr>
        <w:t xml:space="preserve"> des solutions </w:t>
      </w:r>
      <w:proofErr w:type="spellStart"/>
      <w:r>
        <w:rPr>
          <w:rFonts w:ascii="Times New Roman" w:hAnsi="Times New Roman" w:cs="Times New Roman"/>
        </w:rPr>
        <w:t>possibles</w:t>
      </w:r>
      <w:proofErr w:type="spellEnd"/>
      <w:r>
        <w:rPr>
          <w:rFonts w:ascii="Times New Roman" w:hAnsi="Times New Roman" w:cs="Times New Roman"/>
        </w:rPr>
        <w:t xml:space="preserve">, avec un aide-memento, "Le guide </w:t>
      </w:r>
      <w:proofErr w:type="spellStart"/>
      <w:r>
        <w:rPr>
          <w:rFonts w:ascii="Times New Roman" w:hAnsi="Times New Roman" w:cs="Times New Roman"/>
        </w:rPr>
        <w:t>pratique</w:t>
      </w:r>
      <w:proofErr w:type="spellEnd"/>
      <w:r>
        <w:rPr>
          <w:rFonts w:ascii="Times New Roman" w:hAnsi="Times New Roman" w:cs="Times New Roman"/>
        </w:rPr>
        <w:t xml:space="preserve"> pour les </w:t>
      </w:r>
      <w:proofErr w:type="spellStart"/>
      <w:r>
        <w:rPr>
          <w:rFonts w:ascii="Times New Roman" w:hAnsi="Times New Roman" w:cs="Times New Roman"/>
        </w:rPr>
        <w:t>Supérieurs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Circonscription</w:t>
      </w:r>
      <w:proofErr w:type="spellEnd"/>
      <w:r>
        <w:rPr>
          <w:rFonts w:ascii="Times New Roman" w:hAnsi="Times New Roman" w:cs="Times New Roman"/>
        </w:rPr>
        <w:t xml:space="preserve">" qui, </w:t>
      </w:r>
      <w:proofErr w:type="spellStart"/>
      <w:r>
        <w:rPr>
          <w:rFonts w:ascii="Times New Roman" w:hAnsi="Times New Roman" w:cs="Times New Roman"/>
        </w:rPr>
        <w:t>même</w:t>
      </w:r>
      <w:proofErr w:type="spellEnd"/>
      <w:r>
        <w:rPr>
          <w:rFonts w:ascii="Times New Roman" w:hAnsi="Times New Roman" w:cs="Times New Roman"/>
        </w:rPr>
        <w:t xml:space="preserve"> avec </w:t>
      </w:r>
      <w:proofErr w:type="spellStart"/>
      <w:r>
        <w:rPr>
          <w:rFonts w:ascii="Times New Roman" w:hAnsi="Times New Roman" w:cs="Times New Roman"/>
        </w:rPr>
        <w:t>ses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limites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rappelle</w:t>
      </w:r>
      <w:proofErr w:type="spell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Règle</w:t>
      </w:r>
      <w:proofErr w:type="spellEnd"/>
      <w:r>
        <w:rPr>
          <w:rFonts w:ascii="Times New Roman" w:hAnsi="Times New Roman" w:cs="Times New Roman"/>
        </w:rPr>
        <w:t xml:space="preserve"> de Vie.</w:t>
      </w:r>
    </w:p>
    <w:p w14:paraId="665EFC6B" w14:textId="77777777" w:rsidR="001E5D11" w:rsidRDefault="001E5D11" w:rsidP="001E5D1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5067334" w14:textId="77777777" w:rsidR="001E5D11" w:rsidRDefault="001E5D11" w:rsidP="001E5D1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Nous </w:t>
      </w:r>
      <w:proofErr w:type="spellStart"/>
      <w:r>
        <w:rPr>
          <w:rFonts w:ascii="Times New Roman" w:hAnsi="Times New Roman" w:cs="Times New Roman"/>
        </w:rPr>
        <w:t>serons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introduits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notre</w:t>
      </w:r>
      <w:proofErr w:type="spellEnd"/>
      <w:r>
        <w:rPr>
          <w:rFonts w:ascii="Times New Roman" w:hAnsi="Times New Roman" w:cs="Times New Roman"/>
        </w:rPr>
        <w:t xml:space="preserve"> rencontre par </w:t>
      </w:r>
      <w:proofErr w:type="spellStart"/>
      <w:r>
        <w:rPr>
          <w:rFonts w:ascii="Times New Roman" w:hAnsi="Times New Roman" w:cs="Times New Roman"/>
        </w:rPr>
        <w:t>une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réflexion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sur</w:t>
      </w:r>
      <w:proofErr w:type="spellEnd"/>
      <w:r>
        <w:rPr>
          <w:rFonts w:ascii="Times New Roman" w:hAnsi="Times New Roman" w:cs="Times New Roman"/>
        </w:rPr>
        <w:t xml:space="preserve"> les relations entre le </w:t>
      </w:r>
      <w:proofErr w:type="spellStart"/>
      <w:r>
        <w:rPr>
          <w:rFonts w:ascii="Times New Roman" w:hAnsi="Times New Roman" w:cs="Times New Roman"/>
        </w:rPr>
        <w:lastRenderedPageBreak/>
        <w:t>Gouvernement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Général</w:t>
      </w:r>
      <w:proofErr w:type="spellEnd"/>
      <w:r>
        <w:rPr>
          <w:rFonts w:ascii="Times New Roman" w:hAnsi="Times New Roman" w:cs="Times New Roman"/>
        </w:rPr>
        <w:t xml:space="preserve"> et les </w:t>
      </w:r>
      <w:proofErr w:type="spellStart"/>
      <w:r>
        <w:rPr>
          <w:rFonts w:ascii="Times New Roman" w:hAnsi="Times New Roman" w:cs="Times New Roman"/>
        </w:rPr>
        <w:t>Gouvernements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Circonscription</w:t>
      </w:r>
      <w:proofErr w:type="spellEnd"/>
      <w:r>
        <w:rPr>
          <w:rFonts w:ascii="Times New Roman" w:hAnsi="Times New Roman" w:cs="Times New Roman"/>
        </w:rPr>
        <w:t xml:space="preserve">, qui </w:t>
      </w:r>
      <w:proofErr w:type="spellStart"/>
      <w:r>
        <w:rPr>
          <w:rFonts w:ascii="Times New Roman" w:hAnsi="Times New Roman" w:cs="Times New Roman"/>
        </w:rPr>
        <w:t>doit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être</w:t>
      </w:r>
      <w:proofErr w:type="spellEnd"/>
      <w:r>
        <w:rPr>
          <w:rFonts w:ascii="Times New Roman" w:hAnsi="Times New Roman" w:cs="Times New Roman"/>
        </w:rPr>
        <w:t xml:space="preserve"> sous la </w:t>
      </w:r>
      <w:proofErr w:type="spellStart"/>
      <w:r>
        <w:rPr>
          <w:rFonts w:ascii="Times New Roman" w:hAnsi="Times New Roman" w:cs="Times New Roman"/>
        </w:rPr>
        <w:t>bannière</w:t>
      </w:r>
      <w:proofErr w:type="spellEnd"/>
      <w:r>
        <w:rPr>
          <w:rFonts w:ascii="Times New Roman" w:hAnsi="Times New Roman" w:cs="Times New Roman"/>
        </w:rPr>
        <w:t xml:space="preserve"> de la </w:t>
      </w:r>
      <w:proofErr w:type="spellStart"/>
      <w:r>
        <w:rPr>
          <w:rFonts w:ascii="Times New Roman" w:hAnsi="Times New Roman" w:cs="Times New Roman"/>
        </w:rPr>
        <w:t>fraternité</w:t>
      </w:r>
      <w:proofErr w:type="spellEnd"/>
      <w:r>
        <w:rPr>
          <w:rFonts w:ascii="Times New Roman" w:hAnsi="Times New Roman" w:cs="Times New Roman"/>
        </w:rPr>
        <w:t xml:space="preserve">, de la </w:t>
      </w:r>
      <w:proofErr w:type="spellStart"/>
      <w:r>
        <w:rPr>
          <w:rFonts w:ascii="Times New Roman" w:hAnsi="Times New Roman" w:cs="Times New Roman"/>
        </w:rPr>
        <w:t>subsidiarité</w:t>
      </w:r>
      <w:proofErr w:type="spellEnd"/>
      <w:r>
        <w:rPr>
          <w:rFonts w:ascii="Times New Roman" w:hAnsi="Times New Roman" w:cs="Times New Roman"/>
        </w:rPr>
        <w:t xml:space="preserve">, du </w:t>
      </w:r>
      <w:proofErr w:type="spellStart"/>
      <w:r>
        <w:rPr>
          <w:rFonts w:ascii="Times New Roman" w:hAnsi="Times New Roman" w:cs="Times New Roman"/>
        </w:rPr>
        <w:t>partage</w:t>
      </w:r>
      <w:proofErr w:type="spellEnd"/>
      <w:r>
        <w:rPr>
          <w:rFonts w:ascii="Times New Roman" w:hAnsi="Times New Roman" w:cs="Times New Roman"/>
        </w:rPr>
        <w:t xml:space="preserve"> et de la collaboration.</w:t>
      </w:r>
    </w:p>
    <w:p w14:paraId="437E8608" w14:textId="77777777" w:rsidR="001E5D11" w:rsidRDefault="001E5D11" w:rsidP="001E5D1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Nous </w:t>
      </w:r>
      <w:proofErr w:type="spellStart"/>
      <w:r>
        <w:rPr>
          <w:rFonts w:ascii="Times New Roman" w:hAnsi="Times New Roman" w:cs="Times New Roman"/>
        </w:rPr>
        <w:t>allons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ensuite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parcourir</w:t>
      </w:r>
      <w:proofErr w:type="spellEnd"/>
      <w:r>
        <w:rPr>
          <w:rFonts w:ascii="Times New Roman" w:hAnsi="Times New Roman" w:cs="Times New Roman"/>
        </w:rPr>
        <w:t xml:space="preserve"> le Guide </w:t>
      </w:r>
      <w:proofErr w:type="spellStart"/>
      <w:r>
        <w:rPr>
          <w:rFonts w:ascii="Times New Roman" w:hAnsi="Times New Roman" w:cs="Times New Roman"/>
        </w:rPr>
        <w:t>Pratique</w:t>
      </w:r>
      <w:proofErr w:type="spellEnd"/>
      <w:r>
        <w:rPr>
          <w:rFonts w:ascii="Times New Roman" w:hAnsi="Times New Roman" w:cs="Times New Roman"/>
        </w:rPr>
        <w:t xml:space="preserve">, la </w:t>
      </w:r>
      <w:proofErr w:type="spellStart"/>
      <w:r>
        <w:rPr>
          <w:rFonts w:ascii="Times New Roman" w:hAnsi="Times New Roman" w:cs="Times New Roman"/>
        </w:rPr>
        <w:t>lisant</w:t>
      </w:r>
      <w:proofErr w:type="spellEnd"/>
      <w:r>
        <w:rPr>
          <w:rFonts w:ascii="Times New Roman" w:hAnsi="Times New Roman" w:cs="Times New Roman"/>
        </w:rPr>
        <w:t xml:space="preserve"> ensemble, pour y </w:t>
      </w:r>
      <w:proofErr w:type="spellStart"/>
      <w:r>
        <w:rPr>
          <w:rFonts w:ascii="Times New Roman" w:hAnsi="Times New Roman" w:cs="Times New Roman"/>
        </w:rPr>
        <w:t>trouver</w:t>
      </w:r>
      <w:proofErr w:type="spellEnd"/>
      <w:r>
        <w:rPr>
          <w:rFonts w:ascii="Times New Roman" w:hAnsi="Times New Roman" w:cs="Times New Roman"/>
        </w:rPr>
        <w:t xml:space="preserve"> les </w:t>
      </w:r>
      <w:proofErr w:type="spellStart"/>
      <w:r>
        <w:rPr>
          <w:rFonts w:ascii="Times New Roman" w:hAnsi="Times New Roman" w:cs="Times New Roman"/>
        </w:rPr>
        <w:t>éléments</w:t>
      </w:r>
      <w:proofErr w:type="spellEnd"/>
      <w:r>
        <w:rPr>
          <w:rFonts w:ascii="Times New Roman" w:hAnsi="Times New Roman" w:cs="Times New Roman"/>
        </w:rPr>
        <w:t xml:space="preserve"> qui nous </w:t>
      </w:r>
      <w:proofErr w:type="spellStart"/>
      <w:r>
        <w:rPr>
          <w:rFonts w:ascii="Times New Roman" w:hAnsi="Times New Roman" w:cs="Times New Roman"/>
        </w:rPr>
        <w:t>aident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concrètement</w:t>
      </w:r>
      <w:proofErr w:type="spellEnd"/>
      <w:r>
        <w:rPr>
          <w:rFonts w:ascii="Times New Roman" w:hAnsi="Times New Roman" w:cs="Times New Roman"/>
        </w:rPr>
        <w:t xml:space="preserve"> à «marcher ensemble», à </w:t>
      </w:r>
      <w:proofErr w:type="spellStart"/>
      <w:r>
        <w:rPr>
          <w:rFonts w:ascii="Times New Roman" w:hAnsi="Times New Roman" w:cs="Times New Roman"/>
        </w:rPr>
        <w:t>rechercher</w:t>
      </w:r>
      <w:proofErr w:type="spellEnd"/>
      <w:r>
        <w:rPr>
          <w:rFonts w:ascii="Times New Roman" w:hAnsi="Times New Roman" w:cs="Times New Roman"/>
        </w:rPr>
        <w:t xml:space="preserve"> la coordination qui nous conduit, en </w:t>
      </w:r>
      <w:proofErr w:type="spellStart"/>
      <w:r>
        <w:rPr>
          <w:rFonts w:ascii="Times New Roman" w:hAnsi="Times New Roman" w:cs="Times New Roman"/>
        </w:rPr>
        <w:t>même</w:t>
      </w:r>
      <w:proofErr w:type="spellEnd"/>
      <w:r>
        <w:rPr>
          <w:rFonts w:ascii="Times New Roman" w:hAnsi="Times New Roman" w:cs="Times New Roman"/>
        </w:rPr>
        <w:t xml:space="preserve"> temps, à </w:t>
      </w:r>
      <w:proofErr w:type="spellStart"/>
      <w:r>
        <w:rPr>
          <w:rFonts w:ascii="Times New Roman" w:hAnsi="Times New Roman" w:cs="Times New Roman"/>
        </w:rPr>
        <w:t>donner</w:t>
      </w:r>
      <w:proofErr w:type="spellEnd"/>
      <w:r>
        <w:rPr>
          <w:rFonts w:ascii="Times New Roman" w:hAnsi="Times New Roman" w:cs="Times New Roman"/>
        </w:rPr>
        <w:t xml:space="preserve"> et à </w:t>
      </w:r>
      <w:proofErr w:type="spellStart"/>
      <w:r>
        <w:rPr>
          <w:rFonts w:ascii="Times New Roman" w:hAnsi="Times New Roman" w:cs="Times New Roman"/>
        </w:rPr>
        <w:t>recevoir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comme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vraie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famille</w:t>
      </w:r>
      <w:proofErr w:type="spellEnd"/>
      <w:r>
        <w:rPr>
          <w:rFonts w:ascii="Times New Roman" w:hAnsi="Times New Roman" w:cs="Times New Roman"/>
        </w:rPr>
        <w:t>.</w:t>
      </w:r>
    </w:p>
    <w:p w14:paraId="67E8A936" w14:textId="77777777" w:rsidR="001E5D11" w:rsidRDefault="001E5D11" w:rsidP="001E5D1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Enfin</w:t>
      </w:r>
      <w:proofErr w:type="spellEnd"/>
      <w:r>
        <w:rPr>
          <w:rFonts w:ascii="Times New Roman" w:hAnsi="Times New Roman" w:cs="Times New Roman"/>
        </w:rPr>
        <w:t xml:space="preserve">, avec </w:t>
      </w:r>
      <w:proofErr w:type="spellStart"/>
      <w:r>
        <w:rPr>
          <w:rFonts w:ascii="Times New Roman" w:hAnsi="Times New Roman" w:cs="Times New Roman"/>
        </w:rPr>
        <w:t>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bagage</w:t>
      </w:r>
      <w:proofErr w:type="spellEnd"/>
      <w:r>
        <w:rPr>
          <w:rFonts w:ascii="Times New Roman" w:hAnsi="Times New Roman" w:cs="Times New Roman"/>
        </w:rPr>
        <w:t xml:space="preserve">, nous </w:t>
      </w:r>
      <w:proofErr w:type="spellStart"/>
      <w:r>
        <w:rPr>
          <w:rFonts w:ascii="Times New Roman" w:hAnsi="Times New Roman" w:cs="Times New Roman"/>
        </w:rPr>
        <w:t>reviendrons</w:t>
      </w:r>
      <w:proofErr w:type="spellEnd"/>
      <w:r>
        <w:rPr>
          <w:rFonts w:ascii="Times New Roman" w:hAnsi="Times New Roman" w:cs="Times New Roman"/>
        </w:rPr>
        <w:t xml:space="preserve"> pour nous </w:t>
      </w:r>
      <w:proofErr w:type="spellStart"/>
      <w:r>
        <w:rPr>
          <w:rFonts w:ascii="Times New Roman" w:hAnsi="Times New Roman" w:cs="Times New Roman"/>
        </w:rPr>
        <w:t>attarder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certains</w:t>
      </w:r>
      <w:proofErr w:type="spellEnd"/>
      <w:r>
        <w:rPr>
          <w:rFonts w:ascii="Times New Roman" w:hAnsi="Times New Roman" w:cs="Times New Roman"/>
        </w:rPr>
        <w:t xml:space="preserve"> des </w:t>
      </w:r>
      <w:proofErr w:type="spellStart"/>
      <w:r>
        <w:rPr>
          <w:rFonts w:ascii="Times New Roman" w:hAnsi="Times New Roman" w:cs="Times New Roman"/>
        </w:rPr>
        <w:t>problèmes</w:t>
      </w:r>
      <w:proofErr w:type="spellEnd"/>
      <w:r>
        <w:rPr>
          <w:rFonts w:ascii="Times New Roman" w:hAnsi="Times New Roman" w:cs="Times New Roman"/>
        </w:rPr>
        <w:t xml:space="preserve"> qui </w:t>
      </w:r>
      <w:proofErr w:type="spellStart"/>
      <w:r>
        <w:rPr>
          <w:rFonts w:ascii="Times New Roman" w:hAnsi="Times New Roman" w:cs="Times New Roman"/>
        </w:rPr>
        <w:t>sont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apparus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lors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notre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dernière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Conférence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d'autres</w:t>
      </w:r>
      <w:proofErr w:type="spellEnd"/>
      <w:r>
        <w:rPr>
          <w:rFonts w:ascii="Times New Roman" w:hAnsi="Times New Roman" w:cs="Times New Roman"/>
        </w:rPr>
        <w:t xml:space="preserve"> qui se </w:t>
      </w:r>
      <w:proofErr w:type="spellStart"/>
      <w:r>
        <w:rPr>
          <w:rFonts w:ascii="Times New Roman" w:hAnsi="Times New Roman" w:cs="Times New Roman"/>
        </w:rPr>
        <w:t>sont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produits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dans</w:t>
      </w:r>
      <w:proofErr w:type="spellEnd"/>
      <w:r>
        <w:rPr>
          <w:rFonts w:ascii="Times New Roman" w:hAnsi="Times New Roman" w:cs="Times New Roman"/>
        </w:rPr>
        <w:t xml:space="preserve"> le but de faire un </w:t>
      </w:r>
      <w:proofErr w:type="spellStart"/>
      <w:r>
        <w:rPr>
          <w:rFonts w:ascii="Times New Roman" w:hAnsi="Times New Roman" w:cs="Times New Roman"/>
        </w:rPr>
        <w:t>discernement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vers</w:t>
      </w:r>
      <w:proofErr w:type="spellEnd"/>
      <w:r>
        <w:rPr>
          <w:rFonts w:ascii="Times New Roman" w:hAnsi="Times New Roman" w:cs="Times New Roman"/>
        </w:rPr>
        <w:t xml:space="preserve"> des directives et des </w:t>
      </w:r>
      <w:proofErr w:type="spellStart"/>
      <w:r>
        <w:rPr>
          <w:rFonts w:ascii="Times New Roman" w:hAnsi="Times New Roman" w:cs="Times New Roman"/>
        </w:rPr>
        <w:t>choix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concrets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afin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que</w:t>
      </w:r>
      <w:proofErr w:type="spellEnd"/>
      <w:r>
        <w:rPr>
          <w:rFonts w:ascii="Times New Roman" w:hAnsi="Times New Roman" w:cs="Times New Roman"/>
        </w:rPr>
        <w:t xml:space="preserve"> nous </w:t>
      </w:r>
      <w:proofErr w:type="spellStart"/>
      <w:r>
        <w:rPr>
          <w:rFonts w:ascii="Times New Roman" w:hAnsi="Times New Roman" w:cs="Times New Roman"/>
        </w:rPr>
        <w:t>puissions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trouver</w:t>
      </w:r>
      <w:proofErr w:type="spellEnd"/>
      <w:r>
        <w:rPr>
          <w:rFonts w:ascii="Times New Roman" w:hAnsi="Times New Roman" w:cs="Times New Roman"/>
        </w:rPr>
        <w:t xml:space="preserve"> les solutions </w:t>
      </w:r>
      <w:proofErr w:type="spellStart"/>
      <w:r>
        <w:rPr>
          <w:rFonts w:ascii="Times New Roman" w:hAnsi="Times New Roman" w:cs="Times New Roman"/>
        </w:rPr>
        <w:t>appropriées</w:t>
      </w:r>
      <w:proofErr w:type="spellEnd"/>
      <w:r>
        <w:rPr>
          <w:rFonts w:ascii="Times New Roman" w:hAnsi="Times New Roman" w:cs="Times New Roman"/>
        </w:rPr>
        <w:t>.</w:t>
      </w:r>
    </w:p>
    <w:p w14:paraId="63B06152" w14:textId="77777777" w:rsidR="001E5D11" w:rsidRDefault="001E5D11" w:rsidP="001E5D1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092656D" w14:textId="77777777" w:rsidR="001E5D11" w:rsidRDefault="001E5D11" w:rsidP="001E5D1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Avec </w:t>
      </w:r>
      <w:proofErr w:type="spellStart"/>
      <w:r>
        <w:rPr>
          <w:rFonts w:ascii="Times New Roman" w:hAnsi="Times New Roman" w:cs="Times New Roman"/>
        </w:rPr>
        <w:t>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souhait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que</w:t>
      </w:r>
      <w:proofErr w:type="spellEnd"/>
      <w:r>
        <w:rPr>
          <w:rFonts w:ascii="Times New Roman" w:hAnsi="Times New Roman" w:cs="Times New Roman"/>
        </w:rPr>
        <w:t xml:space="preserve"> je </w:t>
      </w:r>
      <w:proofErr w:type="spellStart"/>
      <w:r>
        <w:rPr>
          <w:rFonts w:ascii="Times New Roman" w:hAnsi="Times New Roman" w:cs="Times New Roman"/>
        </w:rPr>
        <w:t>confie</w:t>
      </w:r>
      <w:proofErr w:type="spellEnd"/>
      <w:r>
        <w:rPr>
          <w:rFonts w:ascii="Times New Roman" w:hAnsi="Times New Roman" w:cs="Times New Roman"/>
        </w:rPr>
        <w:t xml:space="preserve"> aux </w:t>
      </w:r>
      <w:proofErr w:type="spellStart"/>
      <w:r>
        <w:rPr>
          <w:rFonts w:ascii="Times New Roman" w:hAnsi="Times New Roman" w:cs="Times New Roman"/>
        </w:rPr>
        <w:t>Divins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Supérieurs</w:t>
      </w:r>
      <w:proofErr w:type="spellEnd"/>
      <w:r>
        <w:rPr>
          <w:rFonts w:ascii="Times New Roman" w:hAnsi="Times New Roman" w:cs="Times New Roman"/>
        </w:rPr>
        <w:t xml:space="preserve"> et à </w:t>
      </w:r>
      <w:proofErr w:type="spellStart"/>
      <w:r>
        <w:rPr>
          <w:rFonts w:ascii="Times New Roman" w:hAnsi="Times New Roman" w:cs="Times New Roman"/>
        </w:rPr>
        <w:t>l'intercession</w:t>
      </w:r>
      <w:proofErr w:type="spellEnd"/>
      <w:r>
        <w:rPr>
          <w:rFonts w:ascii="Times New Roman" w:hAnsi="Times New Roman" w:cs="Times New Roman"/>
        </w:rPr>
        <w:t xml:space="preserve"> de Saint Hannibal, en attendant de </w:t>
      </w:r>
      <w:proofErr w:type="spellStart"/>
      <w:r>
        <w:rPr>
          <w:rFonts w:ascii="Times New Roman" w:hAnsi="Times New Roman" w:cs="Times New Roman"/>
        </w:rPr>
        <w:t>vous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rencontrer</w:t>
      </w:r>
      <w:proofErr w:type="spellEnd"/>
      <w:r>
        <w:rPr>
          <w:rFonts w:ascii="Times New Roman" w:hAnsi="Times New Roman" w:cs="Times New Roman"/>
        </w:rPr>
        <w:t xml:space="preserve">, je </w:t>
      </w:r>
      <w:proofErr w:type="spellStart"/>
      <w:r>
        <w:rPr>
          <w:rFonts w:ascii="Times New Roman" w:hAnsi="Times New Roman" w:cs="Times New Roman"/>
        </w:rPr>
        <w:t>vous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salue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tous</w:t>
      </w:r>
      <w:proofErr w:type="spellEnd"/>
      <w:r>
        <w:rPr>
          <w:rFonts w:ascii="Times New Roman" w:hAnsi="Times New Roman" w:cs="Times New Roman"/>
        </w:rPr>
        <w:t xml:space="preserve"> avec affection </w:t>
      </w:r>
      <w:proofErr w:type="spellStart"/>
      <w:r>
        <w:rPr>
          <w:rFonts w:ascii="Times New Roman" w:hAnsi="Times New Roman" w:cs="Times New Roman"/>
        </w:rPr>
        <w:t>dans</w:t>
      </w:r>
      <w:proofErr w:type="spellEnd"/>
      <w:r>
        <w:rPr>
          <w:rFonts w:ascii="Times New Roman" w:hAnsi="Times New Roman" w:cs="Times New Roman"/>
        </w:rPr>
        <w:t xml:space="preserve"> le Seigneur.</w:t>
      </w:r>
    </w:p>
    <w:p w14:paraId="0B49C9E3" w14:textId="77777777" w:rsidR="001E5D11" w:rsidRDefault="001E5D11" w:rsidP="001E5D1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8D2C14A" w14:textId="77777777" w:rsidR="001E5D11" w:rsidRDefault="001E5D11" w:rsidP="001E5D1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84DFF39" w14:textId="77777777" w:rsidR="001E5D11" w:rsidRDefault="001E5D11" w:rsidP="001E5D1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3450CE8" w14:textId="77777777" w:rsidR="001E5D11" w:rsidRDefault="001E5D11" w:rsidP="001E5D11">
      <w:pPr>
        <w:widowControl w:val="0"/>
        <w:autoSpaceDE w:val="0"/>
        <w:autoSpaceDN w:val="0"/>
        <w:adjustRightInd w:val="0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.......................................................... </w:t>
      </w:r>
    </w:p>
    <w:p w14:paraId="2B0CDE53" w14:textId="77777777" w:rsidR="001E5D11" w:rsidRDefault="001E5D11" w:rsidP="001E5D1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7B9D8EA" w14:textId="77777777" w:rsidR="001E5D11" w:rsidRDefault="001E5D11" w:rsidP="001E5D11">
      <w:pPr>
        <w:widowControl w:val="0"/>
        <w:autoSpaceDE w:val="0"/>
        <w:autoSpaceDN w:val="0"/>
        <w:adjustRightInd w:val="0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(P. Bruno </w:t>
      </w:r>
      <w:proofErr w:type="spellStart"/>
      <w:r>
        <w:rPr>
          <w:rFonts w:ascii="Times New Roman" w:hAnsi="Times New Roman" w:cs="Times New Roman"/>
        </w:rPr>
        <w:t>Rampazzo</w:t>
      </w:r>
      <w:proofErr w:type="spellEnd"/>
      <w:r>
        <w:rPr>
          <w:rFonts w:ascii="Times New Roman" w:hAnsi="Times New Roman" w:cs="Times New Roman"/>
        </w:rPr>
        <w:t>, R.C.J.)</w:t>
      </w:r>
    </w:p>
    <w:p w14:paraId="1FC35CC8" w14:textId="77777777" w:rsidR="001E5D11" w:rsidRDefault="001E5D11" w:rsidP="001E5D11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Sup. </w:t>
      </w:r>
      <w:proofErr w:type="spellStart"/>
      <w:r>
        <w:rPr>
          <w:rFonts w:ascii="Times New Roman" w:hAnsi="Times New Roman" w:cs="Times New Roman"/>
        </w:rPr>
        <w:t>Gén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24CB1AFB" w14:textId="77777777" w:rsidR="001E5D11" w:rsidRDefault="001E5D11" w:rsidP="001E5D1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</w:t>
      </w:r>
    </w:p>
    <w:p w14:paraId="1ED6DD1D" w14:textId="77777777" w:rsidR="001E5D11" w:rsidRDefault="001E5D11" w:rsidP="001E5D1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(P.  Fortunato </w:t>
      </w:r>
      <w:proofErr w:type="spellStart"/>
      <w:r>
        <w:rPr>
          <w:rFonts w:ascii="Times New Roman" w:hAnsi="Times New Roman" w:cs="Times New Roman"/>
        </w:rPr>
        <w:t>Siciliano</w:t>
      </w:r>
      <w:proofErr w:type="spellEnd"/>
      <w:r>
        <w:rPr>
          <w:rFonts w:ascii="Times New Roman" w:hAnsi="Times New Roman" w:cs="Times New Roman"/>
        </w:rPr>
        <w:t>, R.C.J.)</w:t>
      </w:r>
    </w:p>
    <w:p w14:paraId="33ED516A" w14:textId="77777777" w:rsidR="001E5D11" w:rsidRDefault="001E5D11" w:rsidP="001E5D11">
      <w:pPr>
        <w:widowControl w:val="0"/>
        <w:autoSpaceDE w:val="0"/>
        <w:autoSpaceDN w:val="0"/>
        <w:adjustRightInd w:val="0"/>
        <w:ind w:left="708" w:firstLine="708"/>
        <w:jc w:val="both"/>
        <w:rPr>
          <w:rFonts w:ascii="Times" w:hAnsi="Times" w:cs="Times"/>
          <w:sz w:val="22"/>
          <w:szCs w:val="22"/>
        </w:rPr>
      </w:pPr>
      <w:r>
        <w:rPr>
          <w:rFonts w:ascii="Times New Roman" w:hAnsi="Times New Roman" w:cs="Times New Roman"/>
        </w:rPr>
        <w:t xml:space="preserve">      </w:t>
      </w:r>
      <w:proofErr w:type="spellStart"/>
      <w:r>
        <w:rPr>
          <w:rFonts w:ascii="Times New Roman" w:hAnsi="Times New Roman" w:cs="Times New Roman"/>
        </w:rPr>
        <w:t>Secr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Gén</w:t>
      </w:r>
      <w:proofErr w:type="spellEnd"/>
      <w:r>
        <w:rPr>
          <w:rFonts w:ascii="Times New Roman" w:hAnsi="Times New Roman" w:cs="Times New Roman"/>
        </w:rPr>
        <w:t>.</w:t>
      </w:r>
    </w:p>
    <w:p w14:paraId="64567451" w14:textId="77777777" w:rsidR="00EC0069" w:rsidRPr="000B04D1" w:rsidRDefault="00EC0069" w:rsidP="00435436">
      <w:pPr>
        <w:tabs>
          <w:tab w:val="left" w:pos="3780"/>
          <w:tab w:val="left" w:pos="4680"/>
        </w:tabs>
        <w:jc w:val="center"/>
        <w:rPr>
          <w:rStyle w:val="SubtleEmphasis"/>
          <w:rFonts w:ascii="Times New Roman" w:hAnsi="Times New Roman" w:cs="Times New Roman"/>
          <w:lang w:val="it-IT"/>
        </w:rPr>
      </w:pPr>
    </w:p>
    <w:p w14:paraId="52C4C247" w14:textId="77777777" w:rsidR="00EC0069" w:rsidRPr="000B04D1" w:rsidRDefault="00EC0069" w:rsidP="00435436">
      <w:pPr>
        <w:tabs>
          <w:tab w:val="left" w:pos="3780"/>
          <w:tab w:val="left" w:pos="4680"/>
        </w:tabs>
        <w:jc w:val="center"/>
        <w:rPr>
          <w:rStyle w:val="SubtleEmphasis"/>
          <w:rFonts w:ascii="Times New Roman" w:hAnsi="Times New Roman" w:cs="Times New Roman"/>
          <w:lang w:val="it-IT"/>
        </w:rPr>
      </w:pPr>
    </w:p>
    <w:p w14:paraId="6BE67F8C" w14:textId="77777777" w:rsidR="00EC0069" w:rsidRPr="000B04D1" w:rsidRDefault="00EC0069" w:rsidP="00435436">
      <w:pPr>
        <w:tabs>
          <w:tab w:val="left" w:pos="3780"/>
          <w:tab w:val="left" w:pos="4680"/>
        </w:tabs>
        <w:jc w:val="center"/>
        <w:rPr>
          <w:rStyle w:val="SubtleEmphasis"/>
          <w:rFonts w:ascii="Times New Roman" w:hAnsi="Times New Roman" w:cs="Times New Roman"/>
          <w:lang w:val="it-IT"/>
        </w:rPr>
      </w:pPr>
    </w:p>
    <w:p w14:paraId="26467EE9" w14:textId="77777777" w:rsidR="00EC0069" w:rsidRPr="000B04D1" w:rsidRDefault="00EC0069" w:rsidP="00435436">
      <w:pPr>
        <w:tabs>
          <w:tab w:val="left" w:pos="3780"/>
          <w:tab w:val="left" w:pos="4680"/>
        </w:tabs>
        <w:jc w:val="center"/>
        <w:rPr>
          <w:rStyle w:val="SubtleEmphasis"/>
          <w:rFonts w:ascii="Times New Roman" w:hAnsi="Times New Roman" w:cs="Times New Roman"/>
          <w:lang w:val="it-IT"/>
        </w:rPr>
      </w:pPr>
    </w:p>
    <w:p w14:paraId="282ADFAF" w14:textId="77777777" w:rsidR="00EC0069" w:rsidRPr="000B04D1" w:rsidRDefault="00EC0069" w:rsidP="00435436">
      <w:pPr>
        <w:tabs>
          <w:tab w:val="left" w:pos="3780"/>
          <w:tab w:val="left" w:pos="4680"/>
        </w:tabs>
        <w:jc w:val="center"/>
        <w:rPr>
          <w:rStyle w:val="SubtleEmphasis"/>
          <w:rFonts w:ascii="Times New Roman" w:hAnsi="Times New Roman" w:cs="Times New Roman"/>
          <w:lang w:val="it-IT"/>
        </w:rPr>
      </w:pPr>
    </w:p>
    <w:p w14:paraId="546189B7" w14:textId="77777777" w:rsidR="00EC0069" w:rsidRPr="000B04D1" w:rsidRDefault="00EC0069" w:rsidP="00435436">
      <w:pPr>
        <w:tabs>
          <w:tab w:val="left" w:pos="3780"/>
          <w:tab w:val="left" w:pos="4680"/>
        </w:tabs>
        <w:jc w:val="center"/>
        <w:rPr>
          <w:rStyle w:val="SubtleEmphasis"/>
          <w:rFonts w:ascii="Times New Roman" w:hAnsi="Times New Roman" w:cs="Times New Roman"/>
          <w:lang w:val="it-IT"/>
        </w:rPr>
      </w:pPr>
    </w:p>
    <w:p w14:paraId="6FF176C4" w14:textId="77777777" w:rsidR="00EC0069" w:rsidRPr="000B04D1" w:rsidRDefault="00EC0069" w:rsidP="00435436">
      <w:pPr>
        <w:tabs>
          <w:tab w:val="left" w:pos="3780"/>
          <w:tab w:val="left" w:pos="4680"/>
        </w:tabs>
        <w:jc w:val="center"/>
        <w:rPr>
          <w:rStyle w:val="SubtleEmphasis"/>
          <w:rFonts w:ascii="Times New Roman" w:hAnsi="Times New Roman" w:cs="Times New Roman"/>
          <w:lang w:val="it-IT"/>
        </w:rPr>
      </w:pPr>
    </w:p>
    <w:p w14:paraId="7282FC3D" w14:textId="77777777" w:rsidR="00EC0069" w:rsidRPr="000B04D1" w:rsidRDefault="00EC0069" w:rsidP="00435436">
      <w:pPr>
        <w:tabs>
          <w:tab w:val="left" w:pos="3780"/>
          <w:tab w:val="left" w:pos="4680"/>
        </w:tabs>
        <w:jc w:val="center"/>
        <w:rPr>
          <w:rStyle w:val="SubtleEmphasis"/>
          <w:rFonts w:ascii="Times New Roman" w:hAnsi="Times New Roman" w:cs="Times New Roman"/>
          <w:lang w:val="it-IT"/>
        </w:rPr>
      </w:pPr>
    </w:p>
    <w:p w14:paraId="596233FC" w14:textId="77777777" w:rsidR="00EC0069" w:rsidRPr="000B04D1" w:rsidRDefault="00EC0069" w:rsidP="00435436">
      <w:pPr>
        <w:tabs>
          <w:tab w:val="left" w:pos="3780"/>
          <w:tab w:val="left" w:pos="4680"/>
        </w:tabs>
        <w:jc w:val="center"/>
        <w:rPr>
          <w:rStyle w:val="SubtleEmphasis"/>
          <w:rFonts w:ascii="Times New Roman" w:hAnsi="Times New Roman" w:cs="Times New Roman"/>
          <w:lang w:val="it-IT"/>
        </w:rPr>
      </w:pPr>
    </w:p>
    <w:p w14:paraId="3E67AF47" w14:textId="77777777" w:rsidR="00EC0069" w:rsidRPr="000B04D1" w:rsidRDefault="00EC0069" w:rsidP="00435436">
      <w:pPr>
        <w:tabs>
          <w:tab w:val="left" w:pos="3780"/>
          <w:tab w:val="left" w:pos="4680"/>
        </w:tabs>
        <w:jc w:val="center"/>
        <w:rPr>
          <w:rStyle w:val="SubtleEmphasis"/>
          <w:rFonts w:ascii="Times New Roman" w:hAnsi="Times New Roman" w:cs="Times New Roman"/>
          <w:lang w:val="it-IT"/>
        </w:rPr>
      </w:pPr>
    </w:p>
    <w:p w14:paraId="0CA8BF16" w14:textId="77777777" w:rsidR="00EC0069" w:rsidRPr="000B04D1" w:rsidRDefault="00EC0069" w:rsidP="00435436">
      <w:pPr>
        <w:tabs>
          <w:tab w:val="left" w:pos="3780"/>
          <w:tab w:val="left" w:pos="4680"/>
        </w:tabs>
        <w:jc w:val="center"/>
        <w:rPr>
          <w:rStyle w:val="SubtleEmphasis"/>
          <w:rFonts w:ascii="Times New Roman" w:hAnsi="Times New Roman" w:cs="Times New Roman"/>
          <w:lang w:val="it-IT"/>
        </w:rPr>
      </w:pPr>
    </w:p>
    <w:p w14:paraId="5720FD91" w14:textId="77777777" w:rsidR="00EC0069" w:rsidRPr="000B04D1" w:rsidRDefault="00EC0069" w:rsidP="00435436">
      <w:pPr>
        <w:tabs>
          <w:tab w:val="left" w:pos="3780"/>
          <w:tab w:val="left" w:pos="4680"/>
        </w:tabs>
        <w:jc w:val="center"/>
        <w:rPr>
          <w:rStyle w:val="SubtleEmphasis"/>
          <w:rFonts w:ascii="Times New Roman" w:hAnsi="Times New Roman" w:cs="Times New Roman"/>
          <w:lang w:val="it-IT"/>
        </w:rPr>
      </w:pPr>
    </w:p>
    <w:p w14:paraId="1EF36727" w14:textId="77777777" w:rsidR="00EC0069" w:rsidRPr="000B04D1" w:rsidRDefault="00EC0069" w:rsidP="00435436">
      <w:pPr>
        <w:tabs>
          <w:tab w:val="left" w:pos="3780"/>
          <w:tab w:val="left" w:pos="4680"/>
        </w:tabs>
        <w:jc w:val="center"/>
        <w:rPr>
          <w:rStyle w:val="SubtleEmphasis"/>
          <w:rFonts w:ascii="Times New Roman" w:hAnsi="Times New Roman" w:cs="Times New Roman"/>
          <w:lang w:val="it-IT"/>
        </w:rPr>
      </w:pPr>
    </w:p>
    <w:p w14:paraId="0EF7D816" w14:textId="77777777" w:rsidR="00EC0069" w:rsidRPr="000B04D1" w:rsidRDefault="00EC0069" w:rsidP="00435436">
      <w:pPr>
        <w:tabs>
          <w:tab w:val="left" w:pos="3780"/>
          <w:tab w:val="left" w:pos="4680"/>
        </w:tabs>
        <w:jc w:val="center"/>
        <w:rPr>
          <w:rStyle w:val="SubtleEmphasis"/>
          <w:rFonts w:ascii="Times New Roman" w:hAnsi="Times New Roman" w:cs="Times New Roman"/>
          <w:lang w:val="it-IT"/>
        </w:rPr>
      </w:pPr>
    </w:p>
    <w:p w14:paraId="2AE8F613" w14:textId="3C430589" w:rsidR="00EC0069" w:rsidRPr="000B04D1" w:rsidRDefault="00EC0069" w:rsidP="00435436">
      <w:pPr>
        <w:tabs>
          <w:tab w:val="left" w:pos="3780"/>
          <w:tab w:val="left" w:pos="4680"/>
        </w:tabs>
        <w:jc w:val="center"/>
        <w:rPr>
          <w:rStyle w:val="SubtleEmphasis"/>
          <w:rFonts w:ascii="Times New Roman" w:hAnsi="Times New Roman" w:cs="Times New Roman"/>
          <w:lang w:val="it-IT"/>
        </w:rPr>
      </w:pPr>
    </w:p>
    <w:p w14:paraId="72383B73" w14:textId="599B3A3A" w:rsidR="003269A0" w:rsidRDefault="003269A0" w:rsidP="00435436">
      <w:pPr>
        <w:tabs>
          <w:tab w:val="left" w:pos="3780"/>
          <w:tab w:val="left" w:pos="4680"/>
        </w:tabs>
        <w:jc w:val="center"/>
        <w:rPr>
          <w:rStyle w:val="SubtleEmphasis"/>
          <w:rFonts w:ascii="Times New Roman" w:hAnsi="Times New Roman" w:cs="Times New Roman"/>
          <w:lang w:val="it-IT"/>
        </w:rPr>
      </w:pPr>
    </w:p>
    <w:p w14:paraId="3315AFCB" w14:textId="6205C7B9" w:rsidR="000B04D1" w:rsidRDefault="000B04D1" w:rsidP="00435436">
      <w:pPr>
        <w:tabs>
          <w:tab w:val="left" w:pos="3780"/>
          <w:tab w:val="left" w:pos="4680"/>
        </w:tabs>
        <w:jc w:val="center"/>
        <w:rPr>
          <w:rStyle w:val="SubtleEmphasis"/>
          <w:rFonts w:ascii="Times New Roman" w:hAnsi="Times New Roman" w:cs="Times New Roman"/>
          <w:lang w:val="it-IT"/>
        </w:rPr>
      </w:pPr>
    </w:p>
    <w:p w14:paraId="12CC0144" w14:textId="37594740" w:rsidR="000B04D1" w:rsidRDefault="000B04D1" w:rsidP="00435436">
      <w:pPr>
        <w:tabs>
          <w:tab w:val="left" w:pos="3780"/>
          <w:tab w:val="left" w:pos="4680"/>
        </w:tabs>
        <w:jc w:val="center"/>
        <w:rPr>
          <w:rStyle w:val="SubtleEmphasis"/>
          <w:rFonts w:ascii="Times New Roman" w:hAnsi="Times New Roman" w:cs="Times New Roman"/>
          <w:lang w:val="it-IT"/>
        </w:rPr>
      </w:pPr>
    </w:p>
    <w:p w14:paraId="770F28E8" w14:textId="1BA13123" w:rsidR="000B04D1" w:rsidRDefault="000B04D1" w:rsidP="00435436">
      <w:pPr>
        <w:tabs>
          <w:tab w:val="left" w:pos="3780"/>
          <w:tab w:val="left" w:pos="4680"/>
        </w:tabs>
        <w:jc w:val="center"/>
        <w:rPr>
          <w:rStyle w:val="SubtleEmphasis"/>
          <w:rFonts w:ascii="Times New Roman" w:hAnsi="Times New Roman" w:cs="Times New Roman"/>
          <w:lang w:val="it-IT"/>
        </w:rPr>
      </w:pPr>
    </w:p>
    <w:p w14:paraId="11E6D213" w14:textId="5F15EBE2" w:rsidR="000B04D1" w:rsidRDefault="000B04D1" w:rsidP="00435436">
      <w:pPr>
        <w:tabs>
          <w:tab w:val="left" w:pos="3780"/>
          <w:tab w:val="left" w:pos="4680"/>
        </w:tabs>
        <w:jc w:val="center"/>
        <w:rPr>
          <w:rStyle w:val="SubtleEmphasis"/>
          <w:rFonts w:ascii="Times New Roman" w:hAnsi="Times New Roman" w:cs="Times New Roman"/>
          <w:lang w:val="it-IT"/>
        </w:rPr>
      </w:pPr>
    </w:p>
    <w:p w14:paraId="670713CB" w14:textId="158F32A8" w:rsidR="000B04D1" w:rsidRDefault="000B04D1" w:rsidP="00435436">
      <w:pPr>
        <w:tabs>
          <w:tab w:val="left" w:pos="3780"/>
          <w:tab w:val="left" w:pos="4680"/>
        </w:tabs>
        <w:jc w:val="center"/>
        <w:rPr>
          <w:rStyle w:val="SubtleEmphasis"/>
          <w:rFonts w:ascii="Times New Roman" w:hAnsi="Times New Roman" w:cs="Times New Roman"/>
          <w:lang w:val="it-IT"/>
        </w:rPr>
      </w:pPr>
    </w:p>
    <w:p w14:paraId="31971DB1" w14:textId="0D5ACDCB" w:rsidR="000B04D1" w:rsidRDefault="000B04D1" w:rsidP="00435436">
      <w:pPr>
        <w:tabs>
          <w:tab w:val="left" w:pos="3780"/>
          <w:tab w:val="left" w:pos="4680"/>
        </w:tabs>
        <w:jc w:val="center"/>
        <w:rPr>
          <w:rStyle w:val="SubtleEmphasis"/>
          <w:rFonts w:ascii="Times New Roman" w:hAnsi="Times New Roman" w:cs="Times New Roman"/>
          <w:lang w:val="it-IT"/>
        </w:rPr>
      </w:pPr>
    </w:p>
    <w:p w14:paraId="6F95AAF4" w14:textId="77777777" w:rsidR="000B04D1" w:rsidRPr="000B04D1" w:rsidRDefault="000B04D1" w:rsidP="00435436">
      <w:pPr>
        <w:tabs>
          <w:tab w:val="left" w:pos="3780"/>
          <w:tab w:val="left" w:pos="4680"/>
        </w:tabs>
        <w:jc w:val="center"/>
        <w:rPr>
          <w:rStyle w:val="SubtleEmphasis"/>
          <w:rFonts w:ascii="Times New Roman" w:hAnsi="Times New Roman" w:cs="Times New Roman"/>
          <w:lang w:val="it-IT"/>
        </w:rPr>
      </w:pPr>
    </w:p>
    <w:p w14:paraId="242A4475" w14:textId="049110A7" w:rsidR="003269A0" w:rsidRPr="000B04D1" w:rsidRDefault="003269A0" w:rsidP="00435436">
      <w:pPr>
        <w:tabs>
          <w:tab w:val="left" w:pos="3780"/>
          <w:tab w:val="left" w:pos="4680"/>
        </w:tabs>
        <w:jc w:val="center"/>
        <w:rPr>
          <w:rStyle w:val="SubtleEmphasis"/>
          <w:rFonts w:ascii="Times New Roman" w:hAnsi="Times New Roman" w:cs="Times New Roman"/>
          <w:lang w:val="it-IT"/>
        </w:rPr>
      </w:pPr>
    </w:p>
    <w:p w14:paraId="4C388978" w14:textId="2FFEA047" w:rsidR="003269A0" w:rsidRPr="000B04D1" w:rsidRDefault="003269A0" w:rsidP="00435436">
      <w:pPr>
        <w:tabs>
          <w:tab w:val="left" w:pos="3780"/>
          <w:tab w:val="left" w:pos="4680"/>
        </w:tabs>
        <w:jc w:val="center"/>
        <w:rPr>
          <w:rStyle w:val="SubtleEmphasis"/>
          <w:rFonts w:ascii="Times New Roman" w:hAnsi="Times New Roman" w:cs="Times New Roman"/>
          <w:lang w:val="it-IT"/>
        </w:rPr>
      </w:pPr>
    </w:p>
    <w:p w14:paraId="755AF8E5" w14:textId="77777777" w:rsidR="00EC0069" w:rsidRPr="000B04D1" w:rsidRDefault="00EC0069" w:rsidP="00435436">
      <w:pPr>
        <w:tabs>
          <w:tab w:val="left" w:pos="3780"/>
          <w:tab w:val="left" w:pos="4680"/>
        </w:tabs>
        <w:jc w:val="center"/>
        <w:rPr>
          <w:rStyle w:val="SubtleEmphasis"/>
          <w:rFonts w:ascii="Times New Roman" w:hAnsi="Times New Roman" w:cs="Times New Roman"/>
          <w:lang w:val="it-IT"/>
        </w:rPr>
      </w:pPr>
    </w:p>
    <w:p w14:paraId="5B6432ED" w14:textId="77777777" w:rsidR="001E5D11" w:rsidRDefault="001E5D11">
      <w:pPr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lang w:val="it-IT"/>
        </w:rPr>
        <w:br w:type="page"/>
      </w:r>
    </w:p>
    <w:p w14:paraId="630F03B4" w14:textId="21F8A87B" w:rsidR="00C01341" w:rsidRPr="00EC0069" w:rsidRDefault="00C01341" w:rsidP="00435436">
      <w:pPr>
        <w:tabs>
          <w:tab w:val="left" w:pos="3780"/>
          <w:tab w:val="left" w:pos="4680"/>
        </w:tabs>
        <w:jc w:val="center"/>
        <w:rPr>
          <w:rFonts w:ascii="Times New Roman" w:hAnsi="Times New Roman" w:cs="Times New Roman"/>
          <w:b/>
          <w:lang w:val="it-IT"/>
        </w:rPr>
      </w:pPr>
      <w:bookmarkStart w:id="0" w:name="_GoBack"/>
      <w:r w:rsidRPr="00EC0069">
        <w:rPr>
          <w:rFonts w:ascii="Times New Roman" w:hAnsi="Times New Roman" w:cs="Times New Roman"/>
          <w:b/>
          <w:lang w:val="it-IT"/>
        </w:rPr>
        <w:lastRenderedPageBreak/>
        <w:t>Incontro dei Superiori di Circoscrizione</w:t>
      </w:r>
    </w:p>
    <w:p w14:paraId="520DFD7D" w14:textId="77777777" w:rsidR="00C01341" w:rsidRPr="00EC0069" w:rsidRDefault="00686E4B" w:rsidP="00435436">
      <w:pPr>
        <w:tabs>
          <w:tab w:val="left" w:pos="3780"/>
          <w:tab w:val="left" w:pos="4680"/>
        </w:tabs>
        <w:jc w:val="center"/>
        <w:rPr>
          <w:rFonts w:ascii="Times New Roman" w:hAnsi="Times New Roman" w:cs="Times New Roman"/>
          <w:lang w:val="it-IT"/>
        </w:rPr>
      </w:pPr>
      <w:r w:rsidRPr="00EC0069">
        <w:rPr>
          <w:rFonts w:ascii="Times New Roman" w:hAnsi="Times New Roman" w:cs="Times New Roman"/>
          <w:lang w:val="it-IT"/>
        </w:rPr>
        <w:t>17-21 febbraio 2020</w:t>
      </w:r>
    </w:p>
    <w:p w14:paraId="7DC27840" w14:textId="77777777" w:rsidR="00686E4B" w:rsidRPr="00EC0069" w:rsidRDefault="00686E4B" w:rsidP="00435436">
      <w:pPr>
        <w:tabs>
          <w:tab w:val="left" w:pos="3780"/>
          <w:tab w:val="left" w:pos="4680"/>
        </w:tabs>
        <w:jc w:val="center"/>
        <w:rPr>
          <w:rFonts w:ascii="Times New Roman" w:hAnsi="Times New Roman" w:cs="Times New Roman"/>
          <w:lang w:val="it-IT"/>
        </w:rPr>
      </w:pPr>
      <w:r w:rsidRPr="00EC0069">
        <w:rPr>
          <w:rFonts w:ascii="Times New Roman" w:hAnsi="Times New Roman" w:cs="Times New Roman"/>
          <w:lang w:val="it-IT"/>
        </w:rPr>
        <w:t>Curia Generale, Roma</w:t>
      </w:r>
    </w:p>
    <w:p w14:paraId="288C3945" w14:textId="77777777" w:rsidR="00686E4B" w:rsidRPr="00EC0069" w:rsidRDefault="00686E4B" w:rsidP="00565047">
      <w:pPr>
        <w:tabs>
          <w:tab w:val="left" w:pos="3780"/>
          <w:tab w:val="left" w:pos="4680"/>
        </w:tabs>
        <w:rPr>
          <w:rFonts w:ascii="Times New Roman" w:hAnsi="Times New Roman" w:cs="Times New Roman"/>
          <w:lang w:val="it-IT"/>
        </w:rPr>
      </w:pPr>
    </w:p>
    <w:p w14:paraId="267DD606" w14:textId="77777777" w:rsidR="00435436" w:rsidRPr="00EC0069" w:rsidRDefault="00435436" w:rsidP="00565047">
      <w:pPr>
        <w:tabs>
          <w:tab w:val="left" w:pos="3780"/>
          <w:tab w:val="left" w:pos="4680"/>
        </w:tabs>
        <w:rPr>
          <w:rFonts w:ascii="Times New Roman" w:hAnsi="Times New Roman" w:cs="Times New Roman"/>
          <w:lang w:val="it-IT"/>
        </w:rPr>
      </w:pPr>
      <w:r w:rsidRPr="00EC0069">
        <w:rPr>
          <w:rFonts w:ascii="Times New Roman" w:hAnsi="Times New Roman" w:cs="Times New Roman"/>
          <w:b/>
          <w:lang w:val="it-IT"/>
        </w:rPr>
        <w:t>OBIETTIVI</w:t>
      </w:r>
      <w:r w:rsidRPr="00EC0069">
        <w:rPr>
          <w:rFonts w:ascii="Times New Roman" w:hAnsi="Times New Roman" w:cs="Times New Roman"/>
          <w:lang w:val="it-IT"/>
        </w:rPr>
        <w:t>:</w:t>
      </w:r>
      <w:r w:rsidRPr="00EC0069">
        <w:rPr>
          <w:rFonts w:ascii="Times New Roman" w:hAnsi="Times New Roman" w:cs="Times New Roman"/>
          <w:lang w:val="it-IT"/>
        </w:rPr>
        <w:tab/>
      </w:r>
    </w:p>
    <w:p w14:paraId="4488625F" w14:textId="77777777" w:rsidR="00435436" w:rsidRPr="00EC0069" w:rsidRDefault="00435436" w:rsidP="00435436">
      <w:pPr>
        <w:pStyle w:val="ListParagraph"/>
        <w:numPr>
          <w:ilvl w:val="0"/>
          <w:numId w:val="3"/>
        </w:numPr>
        <w:tabs>
          <w:tab w:val="left" w:pos="1260"/>
          <w:tab w:val="left" w:pos="3780"/>
          <w:tab w:val="left" w:pos="4680"/>
        </w:tabs>
        <w:rPr>
          <w:rFonts w:ascii="Times New Roman" w:hAnsi="Times New Roman" w:cs="Times New Roman"/>
          <w:lang w:val="it-IT"/>
        </w:rPr>
      </w:pPr>
      <w:r w:rsidRPr="00EC0069">
        <w:rPr>
          <w:rFonts w:ascii="Times New Roman" w:hAnsi="Times New Roman" w:cs="Times New Roman"/>
          <w:lang w:val="it-IT"/>
        </w:rPr>
        <w:t>A</w:t>
      </w:r>
      <w:r w:rsidR="00672436" w:rsidRPr="00EC0069">
        <w:rPr>
          <w:rFonts w:ascii="Times New Roman" w:hAnsi="Times New Roman" w:cs="Times New Roman"/>
          <w:lang w:val="it-IT"/>
        </w:rPr>
        <w:t>vere una visione realistica della situazione attuale della Congregazione.</w:t>
      </w:r>
    </w:p>
    <w:p w14:paraId="3F32A736" w14:textId="182C5955" w:rsidR="00435436" w:rsidRPr="00EC0069" w:rsidRDefault="00672436" w:rsidP="00672436">
      <w:pPr>
        <w:pStyle w:val="ListParagraph"/>
        <w:numPr>
          <w:ilvl w:val="0"/>
          <w:numId w:val="3"/>
        </w:numPr>
        <w:tabs>
          <w:tab w:val="left" w:pos="1260"/>
          <w:tab w:val="left" w:pos="3780"/>
          <w:tab w:val="left" w:pos="4680"/>
        </w:tabs>
        <w:jc w:val="both"/>
        <w:rPr>
          <w:rFonts w:ascii="Times New Roman" w:hAnsi="Times New Roman" w:cs="Times New Roman"/>
          <w:lang w:val="it-IT"/>
        </w:rPr>
      </w:pPr>
      <w:r w:rsidRPr="00EC0069">
        <w:rPr>
          <w:rFonts w:ascii="Times New Roman" w:hAnsi="Times New Roman" w:cs="Times New Roman"/>
          <w:lang w:val="it-IT"/>
        </w:rPr>
        <w:t>Dare risposte concrete alle sfide che ci interrogano</w:t>
      </w:r>
      <w:r w:rsidR="00B37F63">
        <w:rPr>
          <w:rFonts w:ascii="Times New Roman" w:hAnsi="Times New Roman" w:cs="Times New Roman"/>
          <w:lang w:val="it-IT"/>
        </w:rPr>
        <w:t xml:space="preserve"> nel dialogo e nella comunione </w:t>
      </w:r>
      <w:r w:rsidRPr="00EC0069">
        <w:rPr>
          <w:rFonts w:ascii="Times New Roman" w:hAnsi="Times New Roman" w:cs="Times New Roman"/>
          <w:lang w:val="it-IT"/>
        </w:rPr>
        <w:t>tra il Governo Generale e Circoscrizioni</w:t>
      </w:r>
      <w:r w:rsidR="00F376CC" w:rsidRPr="00EC0069">
        <w:rPr>
          <w:rFonts w:ascii="Times New Roman" w:hAnsi="Times New Roman" w:cs="Times New Roman"/>
          <w:lang w:val="it-IT"/>
        </w:rPr>
        <w:t>, rafforzan</w:t>
      </w:r>
      <w:r w:rsidR="00742A16" w:rsidRPr="00EC0069">
        <w:rPr>
          <w:rFonts w:ascii="Times New Roman" w:hAnsi="Times New Roman" w:cs="Times New Roman"/>
          <w:lang w:val="it-IT"/>
        </w:rPr>
        <w:t>do la sussidiarietà e la “</w:t>
      </w:r>
      <w:proofErr w:type="spellStart"/>
      <w:proofErr w:type="gramStart"/>
      <w:r w:rsidR="00742A16" w:rsidRPr="00EC0069">
        <w:rPr>
          <w:rFonts w:ascii="Times New Roman" w:hAnsi="Times New Roman" w:cs="Times New Roman"/>
          <w:lang w:val="it-IT"/>
        </w:rPr>
        <w:t>sinodalità</w:t>
      </w:r>
      <w:proofErr w:type="spellEnd"/>
      <w:r w:rsidR="00742A16" w:rsidRPr="00EC0069">
        <w:rPr>
          <w:rFonts w:ascii="Times New Roman" w:hAnsi="Times New Roman" w:cs="Times New Roman"/>
          <w:lang w:val="it-IT"/>
        </w:rPr>
        <w:t xml:space="preserve">” </w:t>
      </w:r>
      <w:r w:rsidRPr="00EC0069">
        <w:rPr>
          <w:rFonts w:ascii="Times New Roman" w:hAnsi="Times New Roman" w:cs="Times New Roman"/>
          <w:lang w:val="it-IT"/>
        </w:rPr>
        <w:t xml:space="preserve"> (</w:t>
      </w:r>
      <w:proofErr w:type="spellStart"/>
      <w:proofErr w:type="gramEnd"/>
      <w:r w:rsidRPr="00EC0069">
        <w:rPr>
          <w:rFonts w:ascii="Times New Roman" w:hAnsi="Times New Roman" w:cs="Times New Roman"/>
          <w:lang w:val="it-IT"/>
        </w:rPr>
        <w:t>cf</w:t>
      </w:r>
      <w:proofErr w:type="spellEnd"/>
      <w:r w:rsidRPr="00EC0069">
        <w:rPr>
          <w:rFonts w:ascii="Times New Roman" w:hAnsi="Times New Roman" w:cs="Times New Roman"/>
          <w:lang w:val="it-IT"/>
        </w:rPr>
        <w:t>. N. 138)</w:t>
      </w:r>
    </w:p>
    <w:p w14:paraId="15458E26" w14:textId="77777777" w:rsidR="00435436" w:rsidRPr="00EC0069" w:rsidRDefault="00672436" w:rsidP="00435436">
      <w:pPr>
        <w:pStyle w:val="ListParagraph"/>
        <w:numPr>
          <w:ilvl w:val="0"/>
          <w:numId w:val="3"/>
        </w:numPr>
        <w:tabs>
          <w:tab w:val="left" w:pos="1260"/>
          <w:tab w:val="left" w:pos="3780"/>
          <w:tab w:val="left" w:pos="4680"/>
        </w:tabs>
        <w:rPr>
          <w:rFonts w:ascii="Times New Roman" w:hAnsi="Times New Roman" w:cs="Times New Roman"/>
          <w:lang w:val="it-IT"/>
        </w:rPr>
      </w:pPr>
      <w:r w:rsidRPr="00EC0069">
        <w:rPr>
          <w:rFonts w:ascii="Times New Roman" w:hAnsi="Times New Roman" w:cs="Times New Roman"/>
          <w:lang w:val="it-IT"/>
        </w:rPr>
        <w:t>Proposte operative</w:t>
      </w:r>
      <w:r w:rsidR="00435436" w:rsidRPr="00EC0069">
        <w:rPr>
          <w:rFonts w:ascii="Times New Roman" w:hAnsi="Times New Roman" w:cs="Times New Roman"/>
          <w:lang w:val="it-IT"/>
        </w:rPr>
        <w:tab/>
      </w:r>
    </w:p>
    <w:p w14:paraId="286AFEE1" w14:textId="77777777" w:rsidR="00435436" w:rsidRPr="00EC0069" w:rsidRDefault="00435436" w:rsidP="00565047">
      <w:pPr>
        <w:tabs>
          <w:tab w:val="left" w:pos="3780"/>
          <w:tab w:val="left" w:pos="4680"/>
        </w:tabs>
        <w:rPr>
          <w:rFonts w:ascii="Times New Roman" w:hAnsi="Times New Roman" w:cs="Times New Roman"/>
          <w:lang w:val="it-IT"/>
        </w:rPr>
      </w:pPr>
    </w:p>
    <w:p w14:paraId="2BC0C49F" w14:textId="77777777" w:rsidR="00686E4B" w:rsidRPr="00EC0069" w:rsidRDefault="00686E4B" w:rsidP="00565047">
      <w:pPr>
        <w:tabs>
          <w:tab w:val="left" w:pos="3780"/>
          <w:tab w:val="left" w:pos="4680"/>
        </w:tabs>
        <w:rPr>
          <w:rFonts w:ascii="Times New Roman" w:hAnsi="Times New Roman" w:cs="Times New Roman"/>
          <w:b/>
          <w:lang w:val="it-IT"/>
        </w:rPr>
      </w:pPr>
      <w:r w:rsidRPr="00EC0069">
        <w:rPr>
          <w:rFonts w:ascii="Times New Roman" w:hAnsi="Times New Roman" w:cs="Times New Roman"/>
          <w:b/>
          <w:lang w:val="it-IT"/>
        </w:rPr>
        <w:t>ORARIO</w:t>
      </w:r>
    </w:p>
    <w:p w14:paraId="1D43DB29" w14:textId="77777777" w:rsidR="00686E4B" w:rsidRPr="00EC0069" w:rsidRDefault="00686E4B" w:rsidP="00215732">
      <w:pPr>
        <w:tabs>
          <w:tab w:val="left" w:pos="1260"/>
          <w:tab w:val="left" w:pos="2250"/>
        </w:tabs>
        <w:ind w:left="720"/>
        <w:rPr>
          <w:rFonts w:ascii="Times New Roman" w:hAnsi="Times New Roman" w:cs="Times New Roman"/>
          <w:lang w:val="it-IT"/>
        </w:rPr>
      </w:pPr>
      <w:r w:rsidRPr="00EC0069">
        <w:rPr>
          <w:rFonts w:ascii="Times New Roman" w:hAnsi="Times New Roman" w:cs="Times New Roman"/>
          <w:lang w:val="it-IT"/>
        </w:rPr>
        <w:t>7.30</w:t>
      </w:r>
      <w:r w:rsidRPr="00EC0069">
        <w:rPr>
          <w:rFonts w:ascii="Times New Roman" w:hAnsi="Times New Roman" w:cs="Times New Roman"/>
          <w:lang w:val="it-IT"/>
        </w:rPr>
        <w:tab/>
      </w:r>
      <w:r w:rsidR="00435436" w:rsidRPr="00EC0069">
        <w:rPr>
          <w:rFonts w:ascii="Times New Roman" w:hAnsi="Times New Roman" w:cs="Times New Roman"/>
          <w:lang w:val="it-IT"/>
        </w:rPr>
        <w:tab/>
      </w:r>
      <w:r w:rsidRPr="00EC0069">
        <w:rPr>
          <w:rFonts w:ascii="Times New Roman" w:hAnsi="Times New Roman" w:cs="Times New Roman"/>
          <w:lang w:val="it-IT"/>
        </w:rPr>
        <w:t>Lodi e preghiera personale (sala riunione, piano terra)</w:t>
      </w:r>
    </w:p>
    <w:p w14:paraId="4F3B6DBD" w14:textId="77777777" w:rsidR="00686E4B" w:rsidRPr="00EC0069" w:rsidRDefault="00686E4B" w:rsidP="00215732">
      <w:pPr>
        <w:tabs>
          <w:tab w:val="left" w:pos="1260"/>
          <w:tab w:val="left" w:pos="2250"/>
        </w:tabs>
        <w:ind w:left="720"/>
        <w:rPr>
          <w:rFonts w:ascii="Times New Roman" w:hAnsi="Times New Roman" w:cs="Times New Roman"/>
          <w:lang w:val="it-IT"/>
        </w:rPr>
      </w:pPr>
      <w:r w:rsidRPr="00EC0069">
        <w:rPr>
          <w:rFonts w:ascii="Times New Roman" w:hAnsi="Times New Roman" w:cs="Times New Roman"/>
          <w:lang w:val="it-IT"/>
        </w:rPr>
        <w:t>8.00</w:t>
      </w:r>
      <w:r w:rsidRPr="00EC0069">
        <w:rPr>
          <w:rFonts w:ascii="Times New Roman" w:hAnsi="Times New Roman" w:cs="Times New Roman"/>
          <w:lang w:val="it-IT"/>
        </w:rPr>
        <w:tab/>
      </w:r>
      <w:r w:rsidR="00435436" w:rsidRPr="00EC0069">
        <w:rPr>
          <w:rFonts w:ascii="Times New Roman" w:hAnsi="Times New Roman" w:cs="Times New Roman"/>
          <w:lang w:val="it-IT"/>
        </w:rPr>
        <w:tab/>
      </w:r>
      <w:r w:rsidRPr="00EC0069">
        <w:rPr>
          <w:rFonts w:ascii="Times New Roman" w:hAnsi="Times New Roman" w:cs="Times New Roman"/>
          <w:lang w:val="it-IT"/>
        </w:rPr>
        <w:t>Colazione</w:t>
      </w:r>
    </w:p>
    <w:p w14:paraId="35EDCE31" w14:textId="77777777" w:rsidR="00686E4B" w:rsidRPr="00EC0069" w:rsidRDefault="00686E4B" w:rsidP="00215732">
      <w:pPr>
        <w:tabs>
          <w:tab w:val="left" w:pos="1260"/>
          <w:tab w:val="left" w:pos="2250"/>
        </w:tabs>
        <w:ind w:left="720"/>
        <w:rPr>
          <w:rFonts w:ascii="Times New Roman" w:hAnsi="Times New Roman" w:cs="Times New Roman"/>
          <w:lang w:val="it-IT"/>
        </w:rPr>
      </w:pPr>
      <w:r w:rsidRPr="00EC0069">
        <w:rPr>
          <w:rFonts w:ascii="Times New Roman" w:hAnsi="Times New Roman" w:cs="Times New Roman"/>
          <w:lang w:val="it-IT"/>
        </w:rPr>
        <w:t>9.00</w:t>
      </w:r>
      <w:r w:rsidRPr="00EC0069">
        <w:rPr>
          <w:rFonts w:ascii="Times New Roman" w:hAnsi="Times New Roman" w:cs="Times New Roman"/>
          <w:lang w:val="it-IT"/>
        </w:rPr>
        <w:tab/>
      </w:r>
      <w:r w:rsidR="00435436" w:rsidRPr="00EC0069">
        <w:rPr>
          <w:rFonts w:ascii="Times New Roman" w:hAnsi="Times New Roman" w:cs="Times New Roman"/>
          <w:lang w:val="it-IT"/>
        </w:rPr>
        <w:tab/>
      </w:r>
      <w:r w:rsidRPr="00EC0069">
        <w:rPr>
          <w:rFonts w:ascii="Times New Roman" w:hAnsi="Times New Roman" w:cs="Times New Roman"/>
          <w:lang w:val="it-IT"/>
        </w:rPr>
        <w:t>Incontro (sala riunione, piano terra)</w:t>
      </w:r>
    </w:p>
    <w:p w14:paraId="7F0C022B" w14:textId="77777777" w:rsidR="00686E4B" w:rsidRPr="00EC0069" w:rsidRDefault="00686E4B" w:rsidP="00215732">
      <w:pPr>
        <w:tabs>
          <w:tab w:val="left" w:pos="1260"/>
          <w:tab w:val="left" w:pos="2250"/>
        </w:tabs>
        <w:ind w:left="720"/>
        <w:rPr>
          <w:rFonts w:ascii="Times New Roman" w:hAnsi="Times New Roman" w:cs="Times New Roman"/>
          <w:lang w:val="it-IT"/>
        </w:rPr>
      </w:pPr>
      <w:r w:rsidRPr="00EC0069">
        <w:rPr>
          <w:rFonts w:ascii="Times New Roman" w:hAnsi="Times New Roman" w:cs="Times New Roman"/>
          <w:lang w:val="it-IT"/>
        </w:rPr>
        <w:t>10.30</w:t>
      </w:r>
      <w:r w:rsidRPr="00EC0069">
        <w:rPr>
          <w:rFonts w:ascii="Times New Roman" w:hAnsi="Times New Roman" w:cs="Times New Roman"/>
          <w:lang w:val="it-IT"/>
        </w:rPr>
        <w:tab/>
        <w:t>Pausa</w:t>
      </w:r>
    </w:p>
    <w:p w14:paraId="0ABC19B2" w14:textId="77777777" w:rsidR="00686E4B" w:rsidRPr="00EC0069" w:rsidRDefault="00686E4B" w:rsidP="00215732">
      <w:pPr>
        <w:tabs>
          <w:tab w:val="left" w:pos="1260"/>
          <w:tab w:val="left" w:pos="2250"/>
        </w:tabs>
        <w:ind w:left="720"/>
        <w:rPr>
          <w:rFonts w:ascii="Times New Roman" w:hAnsi="Times New Roman" w:cs="Times New Roman"/>
          <w:lang w:val="it-IT"/>
        </w:rPr>
      </w:pPr>
      <w:r w:rsidRPr="00EC0069">
        <w:rPr>
          <w:rFonts w:ascii="Times New Roman" w:hAnsi="Times New Roman" w:cs="Times New Roman"/>
          <w:lang w:val="it-IT"/>
        </w:rPr>
        <w:t>11.00</w:t>
      </w:r>
      <w:r w:rsidRPr="00EC0069">
        <w:rPr>
          <w:rFonts w:ascii="Times New Roman" w:hAnsi="Times New Roman" w:cs="Times New Roman"/>
          <w:lang w:val="it-IT"/>
        </w:rPr>
        <w:tab/>
        <w:t xml:space="preserve">Incontro </w:t>
      </w:r>
    </w:p>
    <w:p w14:paraId="6D326EB2" w14:textId="77777777" w:rsidR="00686E4B" w:rsidRPr="00EC0069" w:rsidRDefault="00686E4B" w:rsidP="00215732">
      <w:pPr>
        <w:tabs>
          <w:tab w:val="left" w:pos="1260"/>
          <w:tab w:val="left" w:pos="2250"/>
        </w:tabs>
        <w:ind w:left="720"/>
        <w:rPr>
          <w:rFonts w:ascii="Times New Roman" w:hAnsi="Times New Roman" w:cs="Times New Roman"/>
          <w:lang w:val="it-IT"/>
        </w:rPr>
      </w:pPr>
      <w:r w:rsidRPr="00EC0069">
        <w:rPr>
          <w:rFonts w:ascii="Times New Roman" w:hAnsi="Times New Roman" w:cs="Times New Roman"/>
          <w:lang w:val="it-IT"/>
        </w:rPr>
        <w:t>12.00</w:t>
      </w:r>
      <w:r w:rsidRPr="00EC0069">
        <w:rPr>
          <w:rFonts w:ascii="Times New Roman" w:hAnsi="Times New Roman" w:cs="Times New Roman"/>
          <w:lang w:val="it-IT"/>
        </w:rPr>
        <w:tab/>
        <w:t>S. Messa</w:t>
      </w:r>
    </w:p>
    <w:p w14:paraId="42CD82DF" w14:textId="77777777" w:rsidR="00686E4B" w:rsidRPr="00EC0069" w:rsidRDefault="00686E4B" w:rsidP="00215732">
      <w:pPr>
        <w:tabs>
          <w:tab w:val="left" w:pos="1260"/>
          <w:tab w:val="left" w:pos="2250"/>
        </w:tabs>
        <w:ind w:left="720"/>
        <w:rPr>
          <w:rFonts w:ascii="Times New Roman" w:hAnsi="Times New Roman" w:cs="Times New Roman"/>
          <w:lang w:val="it-IT"/>
        </w:rPr>
      </w:pPr>
      <w:r w:rsidRPr="00EC0069">
        <w:rPr>
          <w:rFonts w:ascii="Times New Roman" w:hAnsi="Times New Roman" w:cs="Times New Roman"/>
          <w:lang w:val="it-IT"/>
        </w:rPr>
        <w:t>12.45</w:t>
      </w:r>
      <w:r w:rsidRPr="00EC0069">
        <w:rPr>
          <w:rFonts w:ascii="Times New Roman" w:hAnsi="Times New Roman" w:cs="Times New Roman"/>
          <w:lang w:val="it-IT"/>
        </w:rPr>
        <w:tab/>
        <w:t xml:space="preserve">Ora media </w:t>
      </w:r>
      <w:r w:rsidR="00215732" w:rsidRPr="00EC0069">
        <w:rPr>
          <w:rFonts w:ascii="Times New Roman" w:hAnsi="Times New Roman" w:cs="Times New Roman"/>
          <w:lang w:val="it-IT"/>
        </w:rPr>
        <w:t>con la comunità della Curia</w:t>
      </w:r>
    </w:p>
    <w:p w14:paraId="6122878A" w14:textId="77777777" w:rsidR="00215732" w:rsidRPr="00EC0069" w:rsidRDefault="00215732" w:rsidP="00215732">
      <w:pPr>
        <w:tabs>
          <w:tab w:val="left" w:pos="1260"/>
          <w:tab w:val="left" w:pos="2250"/>
        </w:tabs>
        <w:ind w:left="720"/>
        <w:rPr>
          <w:rFonts w:ascii="Times New Roman" w:hAnsi="Times New Roman" w:cs="Times New Roman"/>
          <w:lang w:val="it-IT"/>
        </w:rPr>
      </w:pPr>
      <w:r w:rsidRPr="00EC0069">
        <w:rPr>
          <w:rFonts w:ascii="Times New Roman" w:hAnsi="Times New Roman" w:cs="Times New Roman"/>
          <w:lang w:val="it-IT"/>
        </w:rPr>
        <w:t>13.00</w:t>
      </w:r>
      <w:r w:rsidRPr="00EC0069">
        <w:rPr>
          <w:rFonts w:ascii="Times New Roman" w:hAnsi="Times New Roman" w:cs="Times New Roman"/>
          <w:lang w:val="it-IT"/>
        </w:rPr>
        <w:tab/>
        <w:t>Pranzo</w:t>
      </w:r>
    </w:p>
    <w:p w14:paraId="04B6B3DF" w14:textId="77777777" w:rsidR="00215732" w:rsidRPr="00EC0069" w:rsidRDefault="00215732" w:rsidP="00215732">
      <w:pPr>
        <w:tabs>
          <w:tab w:val="left" w:pos="1260"/>
          <w:tab w:val="left" w:pos="2250"/>
        </w:tabs>
        <w:ind w:left="720"/>
        <w:rPr>
          <w:rFonts w:ascii="Times New Roman" w:hAnsi="Times New Roman" w:cs="Times New Roman"/>
          <w:lang w:val="it-IT"/>
        </w:rPr>
      </w:pPr>
      <w:r w:rsidRPr="00EC0069">
        <w:rPr>
          <w:rFonts w:ascii="Times New Roman" w:hAnsi="Times New Roman" w:cs="Times New Roman"/>
          <w:lang w:val="it-IT"/>
        </w:rPr>
        <w:t>15.45</w:t>
      </w:r>
      <w:r w:rsidRPr="00EC0069">
        <w:rPr>
          <w:rFonts w:ascii="Times New Roman" w:hAnsi="Times New Roman" w:cs="Times New Roman"/>
          <w:lang w:val="it-IT"/>
        </w:rPr>
        <w:tab/>
        <w:t>Incontro</w:t>
      </w:r>
    </w:p>
    <w:p w14:paraId="701F135A" w14:textId="77777777" w:rsidR="00215732" w:rsidRPr="00EC0069" w:rsidRDefault="00215732" w:rsidP="00215732">
      <w:pPr>
        <w:tabs>
          <w:tab w:val="left" w:pos="1260"/>
          <w:tab w:val="left" w:pos="2250"/>
        </w:tabs>
        <w:ind w:left="720"/>
        <w:rPr>
          <w:rFonts w:ascii="Times New Roman" w:hAnsi="Times New Roman" w:cs="Times New Roman"/>
          <w:lang w:val="it-IT"/>
        </w:rPr>
      </w:pPr>
      <w:r w:rsidRPr="00EC0069">
        <w:rPr>
          <w:rFonts w:ascii="Times New Roman" w:hAnsi="Times New Roman" w:cs="Times New Roman"/>
          <w:lang w:val="it-IT"/>
        </w:rPr>
        <w:t>17.30</w:t>
      </w:r>
      <w:r w:rsidRPr="00EC0069">
        <w:rPr>
          <w:rFonts w:ascii="Times New Roman" w:hAnsi="Times New Roman" w:cs="Times New Roman"/>
          <w:lang w:val="it-IT"/>
        </w:rPr>
        <w:tab/>
        <w:t>Pausa</w:t>
      </w:r>
    </w:p>
    <w:p w14:paraId="73365D60" w14:textId="77777777" w:rsidR="00215732" w:rsidRPr="00EC0069" w:rsidRDefault="00215732" w:rsidP="00215732">
      <w:pPr>
        <w:tabs>
          <w:tab w:val="left" w:pos="1260"/>
          <w:tab w:val="left" w:pos="2250"/>
        </w:tabs>
        <w:ind w:left="720"/>
        <w:rPr>
          <w:rFonts w:ascii="Times New Roman" w:hAnsi="Times New Roman" w:cs="Times New Roman"/>
          <w:lang w:val="it-IT"/>
        </w:rPr>
      </w:pPr>
      <w:r w:rsidRPr="00EC0069">
        <w:rPr>
          <w:rFonts w:ascii="Times New Roman" w:hAnsi="Times New Roman" w:cs="Times New Roman"/>
          <w:lang w:val="it-IT"/>
        </w:rPr>
        <w:t>18.00</w:t>
      </w:r>
      <w:r w:rsidRPr="00EC0069">
        <w:rPr>
          <w:rFonts w:ascii="Times New Roman" w:hAnsi="Times New Roman" w:cs="Times New Roman"/>
          <w:lang w:val="it-IT"/>
        </w:rPr>
        <w:tab/>
        <w:t>Incontro</w:t>
      </w:r>
    </w:p>
    <w:p w14:paraId="07A92B7B" w14:textId="0DBDBE21" w:rsidR="00215732" w:rsidRDefault="00215732" w:rsidP="00215732">
      <w:pPr>
        <w:tabs>
          <w:tab w:val="left" w:pos="1260"/>
          <w:tab w:val="left" w:pos="2250"/>
        </w:tabs>
        <w:ind w:left="720"/>
        <w:rPr>
          <w:rFonts w:ascii="Times New Roman" w:hAnsi="Times New Roman" w:cs="Times New Roman"/>
          <w:lang w:val="it-IT"/>
        </w:rPr>
      </w:pPr>
      <w:r w:rsidRPr="00EC0069">
        <w:rPr>
          <w:rFonts w:ascii="Times New Roman" w:hAnsi="Times New Roman" w:cs="Times New Roman"/>
          <w:lang w:val="it-IT"/>
        </w:rPr>
        <w:t>19.15</w:t>
      </w:r>
      <w:r w:rsidRPr="00EC0069">
        <w:rPr>
          <w:rFonts w:ascii="Times New Roman" w:hAnsi="Times New Roman" w:cs="Times New Roman"/>
          <w:lang w:val="it-IT"/>
        </w:rPr>
        <w:tab/>
        <w:t>Vespri con la comunità della Curia</w:t>
      </w:r>
      <w:r w:rsidR="001E5D11">
        <w:rPr>
          <w:rFonts w:ascii="Times New Roman" w:hAnsi="Times New Roman" w:cs="Times New Roman"/>
          <w:lang w:val="it-IT"/>
        </w:rPr>
        <w:t xml:space="preserve"> (cappella)</w:t>
      </w:r>
    </w:p>
    <w:p w14:paraId="2E028970" w14:textId="325F5146" w:rsidR="001E5D11" w:rsidRPr="00EC0069" w:rsidRDefault="001E5D11" w:rsidP="00215732">
      <w:pPr>
        <w:tabs>
          <w:tab w:val="left" w:pos="1260"/>
          <w:tab w:val="left" w:pos="2250"/>
        </w:tabs>
        <w:ind w:left="720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19.30</w:t>
      </w:r>
      <w:r>
        <w:rPr>
          <w:rFonts w:ascii="Times New Roman" w:hAnsi="Times New Roman" w:cs="Times New Roman"/>
          <w:lang w:val="it-IT"/>
        </w:rPr>
        <w:tab/>
        <w:t>Cena</w:t>
      </w:r>
    </w:p>
    <w:p w14:paraId="7FF5CE0B" w14:textId="77777777" w:rsidR="00215732" w:rsidRPr="00EC0069" w:rsidRDefault="00215732" w:rsidP="00686E4B">
      <w:pPr>
        <w:tabs>
          <w:tab w:val="left" w:pos="1260"/>
          <w:tab w:val="left" w:pos="2250"/>
        </w:tabs>
        <w:rPr>
          <w:rFonts w:ascii="Times New Roman" w:hAnsi="Times New Roman" w:cs="Times New Roman"/>
          <w:lang w:val="it-IT"/>
        </w:rPr>
      </w:pPr>
    </w:p>
    <w:p w14:paraId="13EE7D53" w14:textId="77777777" w:rsidR="00215732" w:rsidRPr="00EC0069" w:rsidRDefault="00215732" w:rsidP="00215732">
      <w:pPr>
        <w:pStyle w:val="ListParagraph"/>
        <w:numPr>
          <w:ilvl w:val="0"/>
          <w:numId w:val="1"/>
        </w:numPr>
        <w:tabs>
          <w:tab w:val="left" w:pos="1260"/>
          <w:tab w:val="left" w:pos="2250"/>
        </w:tabs>
        <w:rPr>
          <w:rFonts w:ascii="Times New Roman" w:hAnsi="Times New Roman" w:cs="Times New Roman"/>
          <w:lang w:val="it-IT"/>
        </w:rPr>
      </w:pPr>
      <w:r w:rsidRPr="00EC0069">
        <w:rPr>
          <w:rFonts w:ascii="Times New Roman" w:hAnsi="Times New Roman" w:cs="Times New Roman"/>
          <w:lang w:val="it-IT"/>
        </w:rPr>
        <w:t xml:space="preserve">17 </w:t>
      </w:r>
      <w:proofErr w:type="spellStart"/>
      <w:r w:rsidRPr="00EC0069">
        <w:rPr>
          <w:rFonts w:ascii="Times New Roman" w:hAnsi="Times New Roman" w:cs="Times New Roman"/>
          <w:lang w:val="it-IT"/>
        </w:rPr>
        <w:t>feb</w:t>
      </w:r>
      <w:proofErr w:type="spellEnd"/>
      <w:r w:rsidRPr="00EC0069">
        <w:rPr>
          <w:rFonts w:ascii="Times New Roman" w:hAnsi="Times New Roman" w:cs="Times New Roman"/>
          <w:lang w:val="it-IT"/>
        </w:rPr>
        <w:t>, lunedì mattina: conferenza con un esperto: “Relazioni tra governo generale e governi di circoscrizione”</w:t>
      </w:r>
    </w:p>
    <w:p w14:paraId="3F4AA069" w14:textId="77777777" w:rsidR="00215732" w:rsidRPr="00EC0069" w:rsidRDefault="00215732" w:rsidP="00215732">
      <w:pPr>
        <w:pStyle w:val="ListParagraph"/>
        <w:numPr>
          <w:ilvl w:val="0"/>
          <w:numId w:val="1"/>
        </w:numPr>
        <w:tabs>
          <w:tab w:val="left" w:pos="1260"/>
          <w:tab w:val="left" w:pos="2250"/>
        </w:tabs>
        <w:rPr>
          <w:rFonts w:ascii="Times New Roman" w:hAnsi="Times New Roman" w:cs="Times New Roman"/>
          <w:lang w:val="it-IT"/>
        </w:rPr>
      </w:pPr>
      <w:r w:rsidRPr="00EC0069">
        <w:rPr>
          <w:rFonts w:ascii="Times New Roman" w:hAnsi="Times New Roman" w:cs="Times New Roman"/>
          <w:lang w:val="it-IT"/>
        </w:rPr>
        <w:t xml:space="preserve">21 </w:t>
      </w:r>
      <w:proofErr w:type="spellStart"/>
      <w:r w:rsidRPr="00EC0069">
        <w:rPr>
          <w:rFonts w:ascii="Times New Roman" w:hAnsi="Times New Roman" w:cs="Times New Roman"/>
          <w:lang w:val="it-IT"/>
        </w:rPr>
        <w:t>feb</w:t>
      </w:r>
      <w:proofErr w:type="spellEnd"/>
      <w:r w:rsidRPr="00EC0069">
        <w:rPr>
          <w:rFonts w:ascii="Times New Roman" w:hAnsi="Times New Roman" w:cs="Times New Roman"/>
          <w:lang w:val="it-IT"/>
        </w:rPr>
        <w:t xml:space="preserve">, venerdì mattina: </w:t>
      </w:r>
      <w:r w:rsidR="000956A7" w:rsidRPr="00EC0069">
        <w:rPr>
          <w:rFonts w:ascii="Times New Roman" w:hAnsi="Times New Roman" w:cs="Times New Roman"/>
          <w:lang w:val="it-IT"/>
        </w:rPr>
        <w:t xml:space="preserve">sintesi, </w:t>
      </w:r>
      <w:r w:rsidRPr="00EC0069">
        <w:rPr>
          <w:rFonts w:ascii="Times New Roman" w:hAnsi="Times New Roman" w:cs="Times New Roman"/>
          <w:lang w:val="it-IT"/>
        </w:rPr>
        <w:t>conclusioni e S. Messa</w:t>
      </w:r>
    </w:p>
    <w:p w14:paraId="2CF8AC05" w14:textId="77777777" w:rsidR="00215732" w:rsidRPr="00EC0069" w:rsidRDefault="00215732" w:rsidP="00BA742F">
      <w:pPr>
        <w:tabs>
          <w:tab w:val="left" w:pos="1260"/>
          <w:tab w:val="left" w:pos="2250"/>
        </w:tabs>
        <w:rPr>
          <w:rFonts w:ascii="Times New Roman" w:hAnsi="Times New Roman" w:cs="Times New Roman"/>
          <w:lang w:val="it-IT"/>
        </w:rPr>
      </w:pPr>
    </w:p>
    <w:p w14:paraId="5AEC076B" w14:textId="77777777" w:rsidR="0007518B" w:rsidRPr="00EC0069" w:rsidRDefault="0007518B" w:rsidP="00BA742F">
      <w:pPr>
        <w:tabs>
          <w:tab w:val="left" w:pos="1260"/>
          <w:tab w:val="left" w:pos="2250"/>
        </w:tabs>
        <w:rPr>
          <w:rFonts w:ascii="Times New Roman" w:hAnsi="Times New Roman" w:cs="Times New Roman"/>
          <w:lang w:val="it-IT"/>
        </w:rPr>
      </w:pPr>
    </w:p>
    <w:p w14:paraId="2BE57847" w14:textId="77777777" w:rsidR="0007518B" w:rsidRPr="00EC0069" w:rsidRDefault="0007518B" w:rsidP="0007518B">
      <w:pPr>
        <w:tabs>
          <w:tab w:val="left" w:pos="1260"/>
          <w:tab w:val="left" w:pos="2250"/>
        </w:tabs>
        <w:rPr>
          <w:rFonts w:ascii="Times New Roman" w:hAnsi="Times New Roman" w:cs="Times New Roman"/>
          <w:lang w:val="it-IT"/>
        </w:rPr>
      </w:pPr>
      <w:r w:rsidRPr="00EC0069">
        <w:rPr>
          <w:rFonts w:ascii="Times New Roman" w:hAnsi="Times New Roman" w:cs="Times New Roman"/>
          <w:b/>
          <w:lang w:val="it-IT"/>
        </w:rPr>
        <w:t>METODOLOGIA</w:t>
      </w:r>
      <w:r w:rsidRPr="00EC0069">
        <w:rPr>
          <w:rFonts w:ascii="Times New Roman" w:hAnsi="Times New Roman" w:cs="Times New Roman"/>
          <w:lang w:val="it-IT"/>
        </w:rPr>
        <w:t>:</w:t>
      </w:r>
    </w:p>
    <w:p w14:paraId="1D43FE8E" w14:textId="77777777" w:rsidR="0007518B" w:rsidRPr="00EC0069" w:rsidRDefault="0007518B" w:rsidP="0007518B">
      <w:pPr>
        <w:pStyle w:val="ListParagraph"/>
        <w:numPr>
          <w:ilvl w:val="0"/>
          <w:numId w:val="1"/>
        </w:numPr>
        <w:tabs>
          <w:tab w:val="left" w:pos="1260"/>
          <w:tab w:val="left" w:pos="2250"/>
        </w:tabs>
        <w:rPr>
          <w:rFonts w:ascii="Times New Roman" w:hAnsi="Times New Roman" w:cs="Times New Roman"/>
          <w:lang w:val="it-IT"/>
        </w:rPr>
      </w:pPr>
      <w:r w:rsidRPr="00EC0069">
        <w:rPr>
          <w:rFonts w:ascii="Times New Roman" w:hAnsi="Times New Roman" w:cs="Times New Roman"/>
          <w:lang w:val="it-IT"/>
        </w:rPr>
        <w:t>Leggere insieme alcuni numeri della Guida Pratica (2017); presentazione e commenti</w:t>
      </w:r>
      <w:r w:rsidR="00C56C24" w:rsidRPr="00EC0069">
        <w:rPr>
          <w:rFonts w:ascii="Times New Roman" w:hAnsi="Times New Roman" w:cs="Times New Roman"/>
          <w:lang w:val="it-IT"/>
        </w:rPr>
        <w:t xml:space="preserve"> da parte del Superiore Generale, Consiglieri e Ufficiali Generali</w:t>
      </w:r>
    </w:p>
    <w:p w14:paraId="5489615B" w14:textId="13971F3B" w:rsidR="0007518B" w:rsidRPr="00EC0069" w:rsidRDefault="0007518B" w:rsidP="0007518B">
      <w:pPr>
        <w:pStyle w:val="ListParagraph"/>
        <w:numPr>
          <w:ilvl w:val="0"/>
          <w:numId w:val="1"/>
        </w:numPr>
        <w:tabs>
          <w:tab w:val="left" w:pos="1260"/>
          <w:tab w:val="left" w:pos="2250"/>
        </w:tabs>
        <w:rPr>
          <w:rFonts w:ascii="Times New Roman" w:hAnsi="Times New Roman" w:cs="Times New Roman"/>
          <w:lang w:val="it-IT"/>
        </w:rPr>
      </w:pPr>
      <w:r w:rsidRPr="00EC0069">
        <w:rPr>
          <w:rFonts w:ascii="Times New Roman" w:hAnsi="Times New Roman" w:cs="Times New Roman"/>
          <w:lang w:val="it-IT"/>
        </w:rPr>
        <w:t xml:space="preserve">Approfondire e discernere insieme </w:t>
      </w:r>
      <w:r w:rsidR="00CF0DA4" w:rsidRPr="00EC0069">
        <w:rPr>
          <w:rFonts w:ascii="Times New Roman" w:hAnsi="Times New Roman" w:cs="Times New Roman"/>
          <w:lang w:val="it-IT"/>
        </w:rPr>
        <w:t>alcune</w:t>
      </w:r>
      <w:r w:rsidRPr="00EC0069">
        <w:rPr>
          <w:rFonts w:ascii="Times New Roman" w:hAnsi="Times New Roman" w:cs="Times New Roman"/>
          <w:lang w:val="it-IT"/>
        </w:rPr>
        <w:t xml:space="preserve"> </w:t>
      </w:r>
      <w:r w:rsidR="00C56C24" w:rsidRPr="00EC0069">
        <w:rPr>
          <w:rFonts w:ascii="Times New Roman" w:hAnsi="Times New Roman" w:cs="Times New Roman"/>
          <w:lang w:val="it-IT"/>
        </w:rPr>
        <w:t xml:space="preserve">indicazioni e contributi emersi durante l’incontro con i Superiori di Circoscrizione e Consigli dello scorso </w:t>
      </w:r>
      <w:proofErr w:type="gramStart"/>
      <w:r w:rsidR="00C56C24" w:rsidRPr="00EC0069">
        <w:rPr>
          <w:rFonts w:ascii="Times New Roman" w:hAnsi="Times New Roman" w:cs="Times New Roman"/>
          <w:lang w:val="it-IT"/>
        </w:rPr>
        <w:t>Ottobre</w:t>
      </w:r>
      <w:proofErr w:type="gramEnd"/>
      <w:r w:rsidR="00C56C24" w:rsidRPr="00EC0069">
        <w:rPr>
          <w:rFonts w:ascii="Times New Roman" w:hAnsi="Times New Roman" w:cs="Times New Roman"/>
          <w:lang w:val="it-IT"/>
        </w:rPr>
        <w:t xml:space="preserve"> 2019</w:t>
      </w:r>
      <w:r w:rsidRPr="00EC0069">
        <w:rPr>
          <w:rFonts w:ascii="Times New Roman" w:hAnsi="Times New Roman" w:cs="Times New Roman"/>
          <w:lang w:val="it-IT"/>
        </w:rPr>
        <w:t xml:space="preserve"> </w:t>
      </w:r>
    </w:p>
    <w:p w14:paraId="3568BCBF" w14:textId="77777777" w:rsidR="0007518B" w:rsidRPr="00EC0069" w:rsidRDefault="0007518B" w:rsidP="00BA742F">
      <w:pPr>
        <w:tabs>
          <w:tab w:val="left" w:pos="1260"/>
          <w:tab w:val="left" w:pos="2250"/>
        </w:tabs>
        <w:rPr>
          <w:rFonts w:ascii="Times New Roman" w:hAnsi="Times New Roman" w:cs="Times New Roman"/>
          <w:lang w:val="it-IT"/>
        </w:rPr>
      </w:pPr>
    </w:p>
    <w:p w14:paraId="0E1DB951" w14:textId="77777777" w:rsidR="00435436" w:rsidRPr="00EC0069" w:rsidRDefault="00BA742F" w:rsidP="00BA742F">
      <w:pPr>
        <w:tabs>
          <w:tab w:val="left" w:pos="1260"/>
          <w:tab w:val="left" w:pos="2250"/>
        </w:tabs>
        <w:rPr>
          <w:rFonts w:ascii="Times New Roman" w:hAnsi="Times New Roman" w:cs="Times New Roman"/>
          <w:lang w:val="it-IT"/>
        </w:rPr>
      </w:pPr>
      <w:r w:rsidRPr="00EC0069">
        <w:rPr>
          <w:rFonts w:ascii="Times New Roman" w:hAnsi="Times New Roman" w:cs="Times New Roman"/>
          <w:b/>
          <w:lang w:val="it-IT"/>
        </w:rPr>
        <w:t>TEMATICHE</w:t>
      </w:r>
      <w:r w:rsidRPr="00EC0069">
        <w:rPr>
          <w:rFonts w:ascii="Times New Roman" w:hAnsi="Times New Roman" w:cs="Times New Roman"/>
          <w:lang w:val="it-IT"/>
        </w:rPr>
        <w:t xml:space="preserve">: </w:t>
      </w:r>
    </w:p>
    <w:p w14:paraId="255B084F" w14:textId="3B0BBE2B" w:rsidR="00C56C24" w:rsidRPr="00EC0069" w:rsidRDefault="0007518B" w:rsidP="00435436">
      <w:pPr>
        <w:pStyle w:val="ListParagraph"/>
        <w:numPr>
          <w:ilvl w:val="0"/>
          <w:numId w:val="1"/>
        </w:numPr>
        <w:tabs>
          <w:tab w:val="left" w:pos="1260"/>
          <w:tab w:val="left" w:pos="2250"/>
        </w:tabs>
        <w:rPr>
          <w:rFonts w:ascii="Times New Roman" w:hAnsi="Times New Roman" w:cs="Times New Roman"/>
          <w:lang w:val="it-IT"/>
        </w:rPr>
      </w:pPr>
      <w:r w:rsidRPr="00EC0069">
        <w:rPr>
          <w:rFonts w:ascii="Times New Roman" w:hAnsi="Times New Roman" w:cs="Times New Roman"/>
          <w:lang w:val="it-IT"/>
        </w:rPr>
        <w:t>A</w:t>
      </w:r>
      <w:r w:rsidR="00C56C24" w:rsidRPr="00EC0069">
        <w:rPr>
          <w:rFonts w:ascii="Times New Roman" w:hAnsi="Times New Roman" w:cs="Times New Roman"/>
          <w:lang w:val="it-IT"/>
        </w:rPr>
        <w:t>lcuni aspetti della nostra vita religiosa che troviamo n</w:t>
      </w:r>
      <w:r w:rsidRPr="00EC0069">
        <w:rPr>
          <w:rFonts w:ascii="Times New Roman" w:hAnsi="Times New Roman" w:cs="Times New Roman"/>
          <w:lang w:val="it-IT"/>
        </w:rPr>
        <w:t>ella Guida Pratica p</w:t>
      </w:r>
      <w:r w:rsidR="00BA742F" w:rsidRPr="00EC0069">
        <w:rPr>
          <w:rFonts w:ascii="Times New Roman" w:hAnsi="Times New Roman" w:cs="Times New Roman"/>
          <w:lang w:val="it-IT"/>
        </w:rPr>
        <w:t>er il Superiore di Circoscrizione</w:t>
      </w:r>
      <w:r w:rsidR="00435436" w:rsidRPr="00EC0069">
        <w:rPr>
          <w:rFonts w:ascii="Times New Roman" w:hAnsi="Times New Roman" w:cs="Times New Roman"/>
          <w:lang w:val="it-IT"/>
        </w:rPr>
        <w:t xml:space="preserve">, </w:t>
      </w:r>
      <w:r w:rsidR="00C56C24" w:rsidRPr="00EC0069">
        <w:rPr>
          <w:rFonts w:ascii="Times New Roman" w:hAnsi="Times New Roman" w:cs="Times New Roman"/>
          <w:lang w:val="it-IT"/>
        </w:rPr>
        <w:t>con riferimento alla Regola di</w:t>
      </w:r>
      <w:r w:rsidR="00951A12" w:rsidRPr="00EC0069">
        <w:rPr>
          <w:rFonts w:ascii="Times New Roman" w:hAnsi="Times New Roman" w:cs="Times New Roman"/>
          <w:lang w:val="it-IT"/>
        </w:rPr>
        <w:t xml:space="preserve"> Vita</w:t>
      </w:r>
      <w:r w:rsidR="00C56C24" w:rsidRPr="00EC0069">
        <w:rPr>
          <w:rFonts w:ascii="Times New Roman" w:hAnsi="Times New Roman" w:cs="Times New Roman"/>
          <w:lang w:val="it-IT"/>
        </w:rPr>
        <w:t xml:space="preserve">, al Direttorio e alla nostra esperienza nei territori e aree culturali dove operiamo. </w:t>
      </w:r>
    </w:p>
    <w:p w14:paraId="305A74CC" w14:textId="77777777" w:rsidR="00435436" w:rsidRPr="00EC0069" w:rsidRDefault="0007518B" w:rsidP="00435436">
      <w:pPr>
        <w:pStyle w:val="ListParagraph"/>
        <w:numPr>
          <w:ilvl w:val="0"/>
          <w:numId w:val="1"/>
        </w:numPr>
        <w:tabs>
          <w:tab w:val="left" w:pos="1260"/>
          <w:tab w:val="left" w:pos="2250"/>
        </w:tabs>
        <w:rPr>
          <w:rFonts w:ascii="Times New Roman" w:hAnsi="Times New Roman" w:cs="Times New Roman"/>
          <w:lang w:val="it-IT"/>
        </w:rPr>
      </w:pPr>
      <w:r w:rsidRPr="00EC0069">
        <w:rPr>
          <w:rFonts w:ascii="Times New Roman" w:hAnsi="Times New Roman" w:cs="Times New Roman"/>
          <w:lang w:val="it-IT"/>
        </w:rPr>
        <w:t>A</w:t>
      </w:r>
      <w:r w:rsidR="00435436" w:rsidRPr="00EC0069">
        <w:rPr>
          <w:rFonts w:ascii="Times New Roman" w:hAnsi="Times New Roman" w:cs="Times New Roman"/>
          <w:lang w:val="it-IT"/>
        </w:rPr>
        <w:t>lcuni aspetti/punti che sono emersi durante la Conferenza lo scorso ottobre</w:t>
      </w:r>
    </w:p>
    <w:p w14:paraId="193F957F" w14:textId="77777777" w:rsidR="0007518B" w:rsidRPr="00EC0069" w:rsidRDefault="0007518B" w:rsidP="00BA742F">
      <w:pPr>
        <w:tabs>
          <w:tab w:val="left" w:pos="1260"/>
          <w:tab w:val="left" w:pos="2250"/>
        </w:tabs>
        <w:rPr>
          <w:rFonts w:ascii="Times New Roman" w:hAnsi="Times New Roman" w:cs="Times New Roman"/>
          <w:lang w:val="it-IT"/>
        </w:rPr>
      </w:pPr>
    </w:p>
    <w:p w14:paraId="3756E561" w14:textId="77777777" w:rsidR="0007518B" w:rsidRPr="00EC0069" w:rsidRDefault="0007518B" w:rsidP="0007518B">
      <w:pPr>
        <w:tabs>
          <w:tab w:val="left" w:pos="1260"/>
          <w:tab w:val="left" w:pos="2250"/>
        </w:tabs>
        <w:rPr>
          <w:rFonts w:ascii="Times New Roman" w:hAnsi="Times New Roman" w:cs="Times New Roman"/>
          <w:b/>
          <w:lang w:val="it-IT"/>
        </w:rPr>
      </w:pPr>
      <w:r w:rsidRPr="00EC0069">
        <w:rPr>
          <w:rFonts w:ascii="Times New Roman" w:hAnsi="Times New Roman" w:cs="Times New Roman"/>
          <w:b/>
          <w:lang w:val="it-IT"/>
        </w:rPr>
        <w:t>A. Alcune parti della Guida Pratica per il Superiore di Circoscrizione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9"/>
        <w:gridCol w:w="2059"/>
        <w:gridCol w:w="1678"/>
      </w:tblGrid>
      <w:tr w:rsidR="0007518B" w:rsidRPr="00EC0069" w14:paraId="62A4041F" w14:textId="77777777" w:rsidTr="0007518B">
        <w:tc>
          <w:tcPr>
            <w:tcW w:w="5485" w:type="dxa"/>
          </w:tcPr>
          <w:p w14:paraId="1BAA9594" w14:textId="77777777" w:rsidR="000956A7" w:rsidRPr="00EC0069" w:rsidRDefault="0063516B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Tematica</w:t>
            </w:r>
          </w:p>
        </w:tc>
        <w:tc>
          <w:tcPr>
            <w:tcW w:w="2160" w:type="dxa"/>
          </w:tcPr>
          <w:p w14:paraId="7A391259" w14:textId="77777777" w:rsidR="000956A7" w:rsidRPr="00EC0069" w:rsidRDefault="0063516B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Guida Pratica</w:t>
            </w:r>
            <w:r w:rsidR="00F96F2B" w:rsidRPr="00EC0069">
              <w:rPr>
                <w:rFonts w:ascii="Times New Roman" w:hAnsi="Times New Roman" w:cs="Times New Roman"/>
                <w:lang w:val="it-IT"/>
              </w:rPr>
              <w:t xml:space="preserve"> 2017, ed. Italiano</w:t>
            </w:r>
          </w:p>
        </w:tc>
        <w:tc>
          <w:tcPr>
            <w:tcW w:w="1705" w:type="dxa"/>
          </w:tcPr>
          <w:p w14:paraId="7A81DA63" w14:textId="77777777" w:rsidR="000956A7" w:rsidRPr="00EC0069" w:rsidRDefault="000956A7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Moderatore</w:t>
            </w:r>
          </w:p>
        </w:tc>
      </w:tr>
      <w:tr w:rsidR="0007518B" w:rsidRPr="00EC0069" w14:paraId="5E7FD33C" w14:textId="77777777" w:rsidTr="0007518B">
        <w:tc>
          <w:tcPr>
            <w:tcW w:w="5485" w:type="dxa"/>
          </w:tcPr>
          <w:p w14:paraId="493EF25A" w14:textId="77777777" w:rsidR="000956A7" w:rsidRPr="00EC0069" w:rsidRDefault="009D5D8C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 xml:space="preserve">1. </w:t>
            </w:r>
            <w:r w:rsidR="00F96F2B" w:rsidRPr="00EC0069">
              <w:rPr>
                <w:rFonts w:ascii="Times New Roman" w:hAnsi="Times New Roman" w:cs="Times New Roman"/>
                <w:lang w:val="it-IT"/>
              </w:rPr>
              <w:t>Comunicazioni con la Segretaria Generale</w:t>
            </w:r>
          </w:p>
          <w:p w14:paraId="0EE43F6A" w14:textId="77777777" w:rsidR="009D03FB" w:rsidRPr="00EC0069" w:rsidRDefault="009D03FB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lastRenderedPageBreak/>
              <w:t>- registro generale e documenti essenziali dei membri; notizie; avvenimenti notevoli; aggiornamenti dell’Annuario</w:t>
            </w:r>
          </w:p>
        </w:tc>
        <w:tc>
          <w:tcPr>
            <w:tcW w:w="2160" w:type="dxa"/>
          </w:tcPr>
          <w:p w14:paraId="65617B61" w14:textId="77777777" w:rsidR="000956A7" w:rsidRPr="00EC0069" w:rsidRDefault="00F96F2B" w:rsidP="0007518B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lastRenderedPageBreak/>
              <w:t>1.3</w:t>
            </w:r>
          </w:p>
        </w:tc>
        <w:tc>
          <w:tcPr>
            <w:tcW w:w="1705" w:type="dxa"/>
          </w:tcPr>
          <w:p w14:paraId="67C72914" w14:textId="77777777" w:rsidR="000956A7" w:rsidRPr="00EC0069" w:rsidRDefault="00F96F2B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Siciliano</w:t>
            </w:r>
          </w:p>
        </w:tc>
      </w:tr>
      <w:tr w:rsidR="0007518B" w:rsidRPr="00EC0069" w14:paraId="7B3A7B9D" w14:textId="77777777" w:rsidTr="0007518B">
        <w:tc>
          <w:tcPr>
            <w:tcW w:w="5485" w:type="dxa"/>
          </w:tcPr>
          <w:p w14:paraId="68D77F02" w14:textId="77777777" w:rsidR="0063516B" w:rsidRPr="00EC0069" w:rsidRDefault="009D5D8C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lastRenderedPageBreak/>
              <w:t xml:space="preserve">2. </w:t>
            </w:r>
            <w:r w:rsidR="00F96F2B" w:rsidRPr="00EC0069">
              <w:rPr>
                <w:rFonts w:ascii="Times New Roman" w:hAnsi="Times New Roman" w:cs="Times New Roman"/>
                <w:lang w:val="it-IT"/>
              </w:rPr>
              <w:t>Postulazione Generale</w:t>
            </w:r>
          </w:p>
          <w:p w14:paraId="2E30643E" w14:textId="77777777" w:rsidR="009D03FB" w:rsidRPr="00EC0069" w:rsidRDefault="009D03FB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 xml:space="preserve">- </w:t>
            </w:r>
            <w:r w:rsidR="004C69A9" w:rsidRPr="00EC0069">
              <w:rPr>
                <w:rFonts w:ascii="Times New Roman" w:hAnsi="Times New Roman" w:cs="Times New Roman"/>
                <w:lang w:val="it-IT"/>
              </w:rPr>
              <w:t>diffusione, conoscenza dei candidati agli altari; sito</w:t>
            </w:r>
            <w:r w:rsidR="009D5D8C" w:rsidRPr="00EC0069">
              <w:rPr>
                <w:rFonts w:ascii="Times New Roman" w:hAnsi="Times New Roman" w:cs="Times New Roman"/>
                <w:lang w:val="it-IT"/>
              </w:rPr>
              <w:t xml:space="preserve"> web per materiali; </w:t>
            </w:r>
            <w:r w:rsidR="004C69A9" w:rsidRPr="00EC0069">
              <w:rPr>
                <w:rFonts w:ascii="Times New Roman" w:hAnsi="Times New Roman" w:cs="Times New Roman"/>
                <w:lang w:val="it-IT"/>
              </w:rPr>
              <w:t>contributo economico sostegno spese</w:t>
            </w:r>
          </w:p>
        </w:tc>
        <w:tc>
          <w:tcPr>
            <w:tcW w:w="2160" w:type="dxa"/>
          </w:tcPr>
          <w:p w14:paraId="11826350" w14:textId="77777777" w:rsidR="0063516B" w:rsidRPr="00EC0069" w:rsidRDefault="00F96F2B" w:rsidP="0007518B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1.4</w:t>
            </w:r>
          </w:p>
        </w:tc>
        <w:tc>
          <w:tcPr>
            <w:tcW w:w="1705" w:type="dxa"/>
          </w:tcPr>
          <w:p w14:paraId="52289DCC" w14:textId="77777777" w:rsidR="0063516B" w:rsidRPr="00EC0069" w:rsidRDefault="0007518B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Ezpeleta</w:t>
            </w:r>
          </w:p>
        </w:tc>
      </w:tr>
      <w:tr w:rsidR="0007518B" w:rsidRPr="00EC0069" w14:paraId="3F6040D9" w14:textId="77777777" w:rsidTr="0007518B">
        <w:tc>
          <w:tcPr>
            <w:tcW w:w="5485" w:type="dxa"/>
          </w:tcPr>
          <w:p w14:paraId="0DA53471" w14:textId="77777777" w:rsidR="0063516B" w:rsidRPr="00EC0069" w:rsidRDefault="009D5D8C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 xml:space="preserve">3. </w:t>
            </w:r>
            <w:r w:rsidR="00F96F2B" w:rsidRPr="00EC0069">
              <w:rPr>
                <w:rFonts w:ascii="Times New Roman" w:hAnsi="Times New Roman" w:cs="Times New Roman"/>
                <w:lang w:val="it-IT"/>
              </w:rPr>
              <w:t>Centro Studi</w:t>
            </w:r>
          </w:p>
          <w:p w14:paraId="15D99703" w14:textId="77777777" w:rsidR="004C69A9" w:rsidRPr="00EC0069" w:rsidRDefault="004C69A9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- Identificazione di almeno 1 confratello per Circoscrizione come membro “attivo” del Centro, anche se non si richiede la residenza</w:t>
            </w:r>
          </w:p>
        </w:tc>
        <w:tc>
          <w:tcPr>
            <w:tcW w:w="2160" w:type="dxa"/>
          </w:tcPr>
          <w:p w14:paraId="57831E43" w14:textId="77777777" w:rsidR="0063516B" w:rsidRPr="00EC0069" w:rsidRDefault="00F96F2B" w:rsidP="0007518B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1.5</w:t>
            </w:r>
          </w:p>
        </w:tc>
        <w:tc>
          <w:tcPr>
            <w:tcW w:w="1705" w:type="dxa"/>
          </w:tcPr>
          <w:p w14:paraId="5C2CD7D0" w14:textId="77777777" w:rsidR="0063516B" w:rsidRPr="00EC0069" w:rsidRDefault="004C69A9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Pottokkaran</w:t>
            </w:r>
          </w:p>
        </w:tc>
      </w:tr>
      <w:tr w:rsidR="0007518B" w:rsidRPr="00EC0069" w14:paraId="431EC2D9" w14:textId="77777777" w:rsidTr="0007518B">
        <w:tc>
          <w:tcPr>
            <w:tcW w:w="5485" w:type="dxa"/>
          </w:tcPr>
          <w:p w14:paraId="6AA48917" w14:textId="77777777" w:rsidR="0063516B" w:rsidRPr="00EC0069" w:rsidRDefault="009D5D8C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4. Comunicazione</w:t>
            </w:r>
          </w:p>
          <w:p w14:paraId="452C2367" w14:textId="77777777" w:rsidR="009D5D8C" w:rsidRPr="00EC0069" w:rsidRDefault="009D5D8C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- sito della Congregazione; email rcj.org per tutti i congregati</w:t>
            </w:r>
          </w:p>
        </w:tc>
        <w:tc>
          <w:tcPr>
            <w:tcW w:w="2160" w:type="dxa"/>
          </w:tcPr>
          <w:p w14:paraId="4956FD69" w14:textId="77777777" w:rsidR="0063516B" w:rsidRPr="00EC0069" w:rsidRDefault="009D5D8C" w:rsidP="0007518B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1.6</w:t>
            </w:r>
          </w:p>
        </w:tc>
        <w:tc>
          <w:tcPr>
            <w:tcW w:w="1705" w:type="dxa"/>
          </w:tcPr>
          <w:p w14:paraId="29447A91" w14:textId="77777777" w:rsidR="0063516B" w:rsidRPr="00EC0069" w:rsidRDefault="009D5D8C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Siciliano</w:t>
            </w:r>
          </w:p>
        </w:tc>
      </w:tr>
      <w:tr w:rsidR="0007518B" w:rsidRPr="00EC0069" w14:paraId="45D3E5BE" w14:textId="77777777" w:rsidTr="0007518B">
        <w:tc>
          <w:tcPr>
            <w:tcW w:w="5485" w:type="dxa"/>
          </w:tcPr>
          <w:p w14:paraId="0E25E530" w14:textId="77777777" w:rsidR="0063516B" w:rsidRPr="00EC0069" w:rsidRDefault="009D5D8C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5. Traduzioni</w:t>
            </w:r>
          </w:p>
          <w:p w14:paraId="5ED61A8F" w14:textId="77777777" w:rsidR="009D5D8C" w:rsidRPr="00EC0069" w:rsidRDefault="009D5D8C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 xml:space="preserve">- collaborazione da parte della Circoscrizione; </w:t>
            </w:r>
            <w:r w:rsidRPr="00EC0069">
              <w:rPr>
                <w:rFonts w:ascii="Times New Roman" w:hAnsi="Times New Roman" w:cs="Times New Roman"/>
                <w:i/>
                <w:lang w:val="it-IT"/>
              </w:rPr>
              <w:t xml:space="preserve">sotto </w:t>
            </w:r>
            <w:r w:rsidR="00101AFF" w:rsidRPr="00EC0069">
              <w:rPr>
                <w:rFonts w:ascii="Times New Roman" w:hAnsi="Times New Roman" w:cs="Times New Roman"/>
                <w:i/>
                <w:lang w:val="it-IT"/>
              </w:rPr>
              <w:t>commissioni</w:t>
            </w:r>
            <w:r w:rsidR="00101AFF" w:rsidRPr="00EC0069">
              <w:rPr>
                <w:rFonts w:ascii="Times New Roman" w:hAnsi="Times New Roman" w:cs="Times New Roman"/>
                <w:lang w:val="it-IT"/>
              </w:rPr>
              <w:t xml:space="preserve">; traduzione, redazione, </w:t>
            </w:r>
            <w:r w:rsidR="00D11958" w:rsidRPr="00EC0069">
              <w:rPr>
                <w:rFonts w:ascii="Times New Roman" w:hAnsi="Times New Roman" w:cs="Times New Roman"/>
                <w:lang w:val="it-IT"/>
              </w:rPr>
              <w:t xml:space="preserve">pubblicazione online, </w:t>
            </w:r>
            <w:r w:rsidR="00101AFF" w:rsidRPr="00EC0069">
              <w:rPr>
                <w:rFonts w:ascii="Times New Roman" w:hAnsi="Times New Roman" w:cs="Times New Roman"/>
                <w:lang w:val="it-IT"/>
              </w:rPr>
              <w:t>stampa</w:t>
            </w:r>
          </w:p>
        </w:tc>
        <w:tc>
          <w:tcPr>
            <w:tcW w:w="2160" w:type="dxa"/>
          </w:tcPr>
          <w:p w14:paraId="56C5BBA9" w14:textId="77777777" w:rsidR="0063516B" w:rsidRPr="00EC0069" w:rsidRDefault="009D5D8C" w:rsidP="0007518B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1.7</w:t>
            </w:r>
          </w:p>
        </w:tc>
        <w:tc>
          <w:tcPr>
            <w:tcW w:w="1705" w:type="dxa"/>
          </w:tcPr>
          <w:p w14:paraId="7ABD28D1" w14:textId="77777777" w:rsidR="0063516B" w:rsidRPr="00EC0069" w:rsidRDefault="00101AFF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Ezpeleta</w:t>
            </w:r>
          </w:p>
        </w:tc>
      </w:tr>
      <w:tr w:rsidR="0007518B" w:rsidRPr="00EC0069" w14:paraId="79D42692" w14:textId="77777777" w:rsidTr="0007518B">
        <w:tc>
          <w:tcPr>
            <w:tcW w:w="5485" w:type="dxa"/>
          </w:tcPr>
          <w:p w14:paraId="6D2181C3" w14:textId="77777777" w:rsidR="0063516B" w:rsidRPr="00EC0069" w:rsidRDefault="00101AFF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6. La famiglia rogazionista</w:t>
            </w:r>
          </w:p>
          <w:p w14:paraId="397C0A94" w14:textId="77777777" w:rsidR="00101AFF" w:rsidRPr="00EC0069" w:rsidRDefault="00101AFF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- collaborazione con le FDZ, missionarie rogazioniste, laicato rogazionista</w:t>
            </w:r>
          </w:p>
        </w:tc>
        <w:tc>
          <w:tcPr>
            <w:tcW w:w="2160" w:type="dxa"/>
          </w:tcPr>
          <w:p w14:paraId="66AEA99A" w14:textId="77777777" w:rsidR="0063516B" w:rsidRPr="00EC0069" w:rsidRDefault="00101AFF" w:rsidP="0007518B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1.8</w:t>
            </w:r>
          </w:p>
        </w:tc>
        <w:tc>
          <w:tcPr>
            <w:tcW w:w="1705" w:type="dxa"/>
          </w:tcPr>
          <w:p w14:paraId="55AD70FB" w14:textId="77777777" w:rsidR="0063516B" w:rsidRPr="00EC0069" w:rsidRDefault="00101AFF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Gilson</w:t>
            </w:r>
          </w:p>
        </w:tc>
      </w:tr>
      <w:tr w:rsidR="0007518B" w:rsidRPr="00EC0069" w14:paraId="4D1AEC1F" w14:textId="77777777" w:rsidTr="0007518B">
        <w:tc>
          <w:tcPr>
            <w:tcW w:w="5485" w:type="dxa"/>
          </w:tcPr>
          <w:p w14:paraId="5AD8A3A0" w14:textId="77777777" w:rsidR="0063516B" w:rsidRPr="00EC0069" w:rsidRDefault="00101AFF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7. Consacrazione religiosa</w:t>
            </w:r>
          </w:p>
          <w:p w14:paraId="440A233E" w14:textId="77777777" w:rsidR="00101AFF" w:rsidRPr="00EC0069" w:rsidRDefault="00101AFF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- testamento (verifica che i religiosi facciano il testamento)</w:t>
            </w:r>
          </w:p>
        </w:tc>
        <w:tc>
          <w:tcPr>
            <w:tcW w:w="2160" w:type="dxa"/>
          </w:tcPr>
          <w:p w14:paraId="53F6CD80" w14:textId="77777777" w:rsidR="0063516B" w:rsidRPr="00EC0069" w:rsidRDefault="00101AFF" w:rsidP="0007518B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2.2</w:t>
            </w:r>
          </w:p>
        </w:tc>
        <w:tc>
          <w:tcPr>
            <w:tcW w:w="1705" w:type="dxa"/>
          </w:tcPr>
          <w:p w14:paraId="3E368862" w14:textId="77777777" w:rsidR="0063516B" w:rsidRPr="00EC0069" w:rsidRDefault="00101AFF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Siciliano</w:t>
            </w:r>
          </w:p>
        </w:tc>
      </w:tr>
      <w:tr w:rsidR="0007518B" w:rsidRPr="00EC0069" w14:paraId="400DE843" w14:textId="77777777" w:rsidTr="0007518B">
        <w:tc>
          <w:tcPr>
            <w:tcW w:w="5485" w:type="dxa"/>
          </w:tcPr>
          <w:p w14:paraId="1CE136E8" w14:textId="77777777" w:rsidR="00101AFF" w:rsidRPr="00EC0069" w:rsidRDefault="00101AFF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8. Vita comunitaria</w:t>
            </w:r>
          </w:p>
          <w:p w14:paraId="07042D5D" w14:textId="77777777" w:rsidR="00D11958" w:rsidRPr="00EC0069" w:rsidRDefault="00D11958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- celebrazione consigli (di casa, di famiglia, di formazione)</w:t>
            </w:r>
          </w:p>
        </w:tc>
        <w:tc>
          <w:tcPr>
            <w:tcW w:w="2160" w:type="dxa"/>
          </w:tcPr>
          <w:p w14:paraId="464CFC69" w14:textId="77777777" w:rsidR="00101AFF" w:rsidRPr="00EC0069" w:rsidRDefault="00101AFF" w:rsidP="0007518B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3.1</w:t>
            </w:r>
          </w:p>
        </w:tc>
        <w:tc>
          <w:tcPr>
            <w:tcW w:w="1705" w:type="dxa"/>
          </w:tcPr>
          <w:p w14:paraId="127C27C2" w14:textId="77777777" w:rsidR="00101AFF" w:rsidRPr="00EC0069" w:rsidRDefault="00A877AF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Siciliano</w:t>
            </w:r>
          </w:p>
        </w:tc>
      </w:tr>
      <w:tr w:rsidR="0007518B" w:rsidRPr="00EC0069" w14:paraId="255C37CE" w14:textId="77777777" w:rsidTr="0007518B">
        <w:tc>
          <w:tcPr>
            <w:tcW w:w="5485" w:type="dxa"/>
          </w:tcPr>
          <w:p w14:paraId="70942150" w14:textId="77777777" w:rsidR="0001464C" w:rsidRPr="00EC0069" w:rsidRDefault="00483774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- relazione periodiche</w:t>
            </w:r>
          </w:p>
          <w:p w14:paraId="7DCEE522" w14:textId="77777777" w:rsidR="0001464C" w:rsidRPr="00EC0069" w:rsidRDefault="0001464C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annuale: personale e case; stato patrimoniali immobili; cause pendenti</w:t>
            </w:r>
          </w:p>
          <w:p w14:paraId="053938EC" w14:textId="77777777" w:rsidR="00101AFF" w:rsidRPr="00EC0069" w:rsidRDefault="0001464C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semestrale: prospetti amministrativi</w:t>
            </w:r>
          </w:p>
        </w:tc>
        <w:tc>
          <w:tcPr>
            <w:tcW w:w="2160" w:type="dxa"/>
          </w:tcPr>
          <w:p w14:paraId="7F497B0A" w14:textId="77777777" w:rsidR="00101AFF" w:rsidRPr="00EC0069" w:rsidRDefault="00483774" w:rsidP="0007518B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3.3</w:t>
            </w:r>
          </w:p>
        </w:tc>
        <w:tc>
          <w:tcPr>
            <w:tcW w:w="1705" w:type="dxa"/>
          </w:tcPr>
          <w:p w14:paraId="41022F82" w14:textId="77777777" w:rsidR="00101AFF" w:rsidRPr="00EC0069" w:rsidRDefault="0001464C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Siciliano</w:t>
            </w:r>
          </w:p>
          <w:p w14:paraId="0BE57841" w14:textId="77777777" w:rsidR="00A877AF" w:rsidRPr="00EC0069" w:rsidRDefault="00A877AF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</w:p>
          <w:p w14:paraId="7D4309E9" w14:textId="77777777" w:rsidR="00A877AF" w:rsidRPr="00EC0069" w:rsidRDefault="00A877AF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</w:p>
          <w:p w14:paraId="0FE0279C" w14:textId="77777777" w:rsidR="0001464C" w:rsidRPr="00EC0069" w:rsidRDefault="0001464C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Chiapperini</w:t>
            </w:r>
          </w:p>
        </w:tc>
      </w:tr>
      <w:tr w:rsidR="0007518B" w:rsidRPr="00EC0069" w14:paraId="3C39B48F" w14:textId="77777777" w:rsidTr="0007518B">
        <w:tc>
          <w:tcPr>
            <w:tcW w:w="5485" w:type="dxa"/>
          </w:tcPr>
          <w:p w14:paraId="5DD5B326" w14:textId="77777777" w:rsidR="00101AFF" w:rsidRPr="00EC0069" w:rsidRDefault="0001464C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- archivi: aggiornamento</w:t>
            </w:r>
          </w:p>
        </w:tc>
        <w:tc>
          <w:tcPr>
            <w:tcW w:w="2160" w:type="dxa"/>
          </w:tcPr>
          <w:p w14:paraId="6A46A66C" w14:textId="77777777" w:rsidR="00101AFF" w:rsidRPr="00EC0069" w:rsidRDefault="0001464C" w:rsidP="0007518B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3.5</w:t>
            </w:r>
          </w:p>
        </w:tc>
        <w:tc>
          <w:tcPr>
            <w:tcW w:w="1705" w:type="dxa"/>
          </w:tcPr>
          <w:p w14:paraId="336B7379" w14:textId="77777777" w:rsidR="00101AFF" w:rsidRPr="00EC0069" w:rsidRDefault="00A877AF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Siciliano</w:t>
            </w:r>
          </w:p>
        </w:tc>
      </w:tr>
      <w:tr w:rsidR="0007518B" w:rsidRPr="00EC0069" w14:paraId="62B3E499" w14:textId="77777777" w:rsidTr="0007518B">
        <w:tc>
          <w:tcPr>
            <w:tcW w:w="5485" w:type="dxa"/>
          </w:tcPr>
          <w:p w14:paraId="0CD0B65B" w14:textId="77777777" w:rsidR="00101AFF" w:rsidRPr="00EC0069" w:rsidRDefault="00B338EA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- visita, soggiorni, viaggi all’estero</w:t>
            </w:r>
          </w:p>
          <w:p w14:paraId="3DF083D2" w14:textId="77777777" w:rsidR="00036E4A" w:rsidRPr="00EC0069" w:rsidRDefault="00036E4A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i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 xml:space="preserve">- </w:t>
            </w:r>
            <w:r w:rsidRPr="00EC0069">
              <w:rPr>
                <w:rFonts w:ascii="Times New Roman" w:hAnsi="Times New Roman" w:cs="Times New Roman"/>
                <w:i/>
                <w:lang w:val="it-IT"/>
              </w:rPr>
              <w:t>presa a carico</w:t>
            </w:r>
            <w:r w:rsidR="00C16FBC" w:rsidRPr="00EC0069">
              <w:rPr>
                <w:rFonts w:ascii="Times New Roman" w:hAnsi="Times New Roman" w:cs="Times New Roman"/>
                <w:i/>
                <w:lang w:val="it-IT"/>
              </w:rPr>
              <w:t>: pratica</w:t>
            </w:r>
          </w:p>
          <w:p w14:paraId="4EFDE30F" w14:textId="77777777" w:rsidR="00B338EA" w:rsidRPr="00EC0069" w:rsidRDefault="00B338EA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- indicazioni per gli studenti residenti in Curia</w:t>
            </w:r>
          </w:p>
        </w:tc>
        <w:tc>
          <w:tcPr>
            <w:tcW w:w="2160" w:type="dxa"/>
          </w:tcPr>
          <w:p w14:paraId="7CFC9322" w14:textId="77777777" w:rsidR="00101AFF" w:rsidRPr="00EC0069" w:rsidRDefault="00B338EA" w:rsidP="0007518B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3.6</w:t>
            </w:r>
          </w:p>
        </w:tc>
        <w:tc>
          <w:tcPr>
            <w:tcW w:w="1705" w:type="dxa"/>
          </w:tcPr>
          <w:p w14:paraId="00A573A5" w14:textId="77777777" w:rsidR="00101AFF" w:rsidRPr="00EC0069" w:rsidRDefault="00A877AF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Sanavio</w:t>
            </w:r>
          </w:p>
          <w:p w14:paraId="665230D2" w14:textId="77777777" w:rsidR="00A877AF" w:rsidRPr="00EC0069" w:rsidRDefault="00A877AF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</w:p>
          <w:p w14:paraId="7A27C4C0" w14:textId="77777777" w:rsidR="00A877AF" w:rsidRPr="00EC0069" w:rsidRDefault="00A877AF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Ezpeleta</w:t>
            </w:r>
          </w:p>
        </w:tc>
      </w:tr>
      <w:tr w:rsidR="0007518B" w:rsidRPr="00EC0069" w14:paraId="34CABE4C" w14:textId="77777777" w:rsidTr="0007518B">
        <w:tc>
          <w:tcPr>
            <w:tcW w:w="5485" w:type="dxa"/>
          </w:tcPr>
          <w:p w14:paraId="2A559C52" w14:textId="77777777" w:rsidR="00C16FBC" w:rsidRPr="00EC0069" w:rsidRDefault="005C6352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9. Vita di preghiera. Preghiera comunitaria: importanza/necessità di momenti quotidiani di preghiere insieme</w:t>
            </w:r>
          </w:p>
          <w:p w14:paraId="315ACE5B" w14:textId="77777777" w:rsidR="00C16FBC" w:rsidRPr="00EC0069" w:rsidRDefault="00C16FBC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i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 xml:space="preserve">- </w:t>
            </w:r>
            <w:r w:rsidRPr="00EC0069">
              <w:rPr>
                <w:rFonts w:ascii="Times New Roman" w:hAnsi="Times New Roman" w:cs="Times New Roman"/>
                <w:i/>
                <w:lang w:val="it-IT"/>
              </w:rPr>
              <w:t>Proprio liturgico: traduzione, pubblicazione, uso</w:t>
            </w:r>
          </w:p>
        </w:tc>
        <w:tc>
          <w:tcPr>
            <w:tcW w:w="2160" w:type="dxa"/>
          </w:tcPr>
          <w:p w14:paraId="03AB475D" w14:textId="77777777" w:rsidR="00101AFF" w:rsidRPr="00EC0069" w:rsidRDefault="005C6352" w:rsidP="0007518B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4.1</w:t>
            </w:r>
          </w:p>
        </w:tc>
        <w:tc>
          <w:tcPr>
            <w:tcW w:w="1705" w:type="dxa"/>
          </w:tcPr>
          <w:p w14:paraId="5CDD6724" w14:textId="77777777" w:rsidR="00101AFF" w:rsidRPr="00EC0069" w:rsidRDefault="00AC2A16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Ezpeleta</w:t>
            </w:r>
          </w:p>
        </w:tc>
      </w:tr>
      <w:tr w:rsidR="0007518B" w:rsidRPr="00EC0069" w14:paraId="2724EE1E" w14:textId="77777777" w:rsidTr="0007518B">
        <w:tc>
          <w:tcPr>
            <w:tcW w:w="5485" w:type="dxa"/>
          </w:tcPr>
          <w:p w14:paraId="60F34ADD" w14:textId="77777777" w:rsidR="00101AFF" w:rsidRPr="00EC0069" w:rsidRDefault="005C6352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 xml:space="preserve">10. Apostolato vocazionale del Rogate. </w:t>
            </w:r>
          </w:p>
          <w:p w14:paraId="708BF7A5" w14:textId="77777777" w:rsidR="00AC2A16" w:rsidRPr="00EC0069" w:rsidRDefault="00AC2A16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- rafforzare i Centri Rogate locali; l’UPV e l’USPV; diffusione della conoscenza e culto del Fondatore</w:t>
            </w:r>
          </w:p>
        </w:tc>
        <w:tc>
          <w:tcPr>
            <w:tcW w:w="2160" w:type="dxa"/>
          </w:tcPr>
          <w:p w14:paraId="44A85C58" w14:textId="77777777" w:rsidR="00101AFF" w:rsidRPr="00EC0069" w:rsidRDefault="005C6352" w:rsidP="0007518B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5.1</w:t>
            </w:r>
          </w:p>
        </w:tc>
        <w:tc>
          <w:tcPr>
            <w:tcW w:w="1705" w:type="dxa"/>
          </w:tcPr>
          <w:p w14:paraId="09EB68EC" w14:textId="77777777" w:rsidR="00101AFF" w:rsidRPr="00EC0069" w:rsidRDefault="00AC2A16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Pottokkaran</w:t>
            </w:r>
          </w:p>
        </w:tc>
      </w:tr>
      <w:tr w:rsidR="0007518B" w:rsidRPr="00EC0069" w14:paraId="6A239EE4" w14:textId="77777777" w:rsidTr="0007518B">
        <w:trPr>
          <w:trHeight w:val="899"/>
        </w:trPr>
        <w:tc>
          <w:tcPr>
            <w:tcW w:w="5485" w:type="dxa"/>
          </w:tcPr>
          <w:p w14:paraId="4ECFBA35" w14:textId="77777777" w:rsidR="007D392E" w:rsidRPr="00EC0069" w:rsidRDefault="00AC2A16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 xml:space="preserve">11. Apostolato educativo-assistenziale. </w:t>
            </w:r>
          </w:p>
          <w:p w14:paraId="12275DC5" w14:textId="77777777" w:rsidR="00101AFF" w:rsidRPr="00EC0069" w:rsidRDefault="007D392E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- c</w:t>
            </w:r>
            <w:r w:rsidR="00AC2A16" w:rsidRPr="00EC0069">
              <w:rPr>
                <w:rFonts w:ascii="Times New Roman" w:hAnsi="Times New Roman" w:cs="Times New Roman"/>
                <w:lang w:val="it-IT"/>
              </w:rPr>
              <w:t xml:space="preserve">ollaborare con </w:t>
            </w:r>
            <w:r w:rsidRPr="00EC0069">
              <w:rPr>
                <w:rFonts w:ascii="Times New Roman" w:hAnsi="Times New Roman" w:cs="Times New Roman"/>
                <w:lang w:val="it-IT"/>
              </w:rPr>
              <w:t>i servizi sociali del territorio e con le circoscrizioni rogazioniste</w:t>
            </w:r>
          </w:p>
        </w:tc>
        <w:tc>
          <w:tcPr>
            <w:tcW w:w="2160" w:type="dxa"/>
          </w:tcPr>
          <w:p w14:paraId="0B45123B" w14:textId="77777777" w:rsidR="00101AFF" w:rsidRPr="00EC0069" w:rsidRDefault="007D392E" w:rsidP="0007518B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5.2</w:t>
            </w:r>
          </w:p>
        </w:tc>
        <w:tc>
          <w:tcPr>
            <w:tcW w:w="1705" w:type="dxa"/>
          </w:tcPr>
          <w:p w14:paraId="73D915BB" w14:textId="77777777" w:rsidR="00101AFF" w:rsidRPr="00EC0069" w:rsidRDefault="007D392E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Sanavio</w:t>
            </w:r>
          </w:p>
        </w:tc>
      </w:tr>
      <w:tr w:rsidR="0007518B" w:rsidRPr="00EC0069" w14:paraId="36985BF0" w14:textId="77777777" w:rsidTr="0007518B">
        <w:tc>
          <w:tcPr>
            <w:tcW w:w="5485" w:type="dxa"/>
          </w:tcPr>
          <w:p w14:paraId="739389AF" w14:textId="77777777" w:rsidR="00101AFF" w:rsidRPr="00EC0069" w:rsidRDefault="007D392E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12. Apostolato tra i poveri</w:t>
            </w:r>
          </w:p>
          <w:p w14:paraId="7E15FE40" w14:textId="77777777" w:rsidR="007D392E" w:rsidRPr="00EC0069" w:rsidRDefault="007D392E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 xml:space="preserve">- solidarietà con i poveri; incaricato dei poveri; </w:t>
            </w:r>
            <w:r w:rsidR="0028533F" w:rsidRPr="00EC0069">
              <w:rPr>
                <w:rFonts w:ascii="Times New Roman" w:hAnsi="Times New Roman" w:cs="Times New Roman"/>
                <w:lang w:val="it-IT"/>
              </w:rPr>
              <w:t xml:space="preserve">almeno </w:t>
            </w:r>
            <w:r w:rsidRPr="00EC0069">
              <w:rPr>
                <w:rFonts w:ascii="Times New Roman" w:hAnsi="Times New Roman" w:cs="Times New Roman"/>
                <w:lang w:val="it-IT"/>
              </w:rPr>
              <w:t xml:space="preserve">3% </w:t>
            </w:r>
            <w:r w:rsidR="00036E4A" w:rsidRPr="00EC0069">
              <w:rPr>
                <w:rFonts w:ascii="Times New Roman" w:hAnsi="Times New Roman" w:cs="Times New Roman"/>
                <w:lang w:val="it-IT"/>
              </w:rPr>
              <w:t xml:space="preserve">del budget sia </w:t>
            </w:r>
            <w:r w:rsidRPr="00EC0069">
              <w:rPr>
                <w:rFonts w:ascii="Times New Roman" w:hAnsi="Times New Roman" w:cs="Times New Roman"/>
                <w:lang w:val="it-IT"/>
              </w:rPr>
              <w:t>per i poveri</w:t>
            </w:r>
          </w:p>
        </w:tc>
        <w:tc>
          <w:tcPr>
            <w:tcW w:w="2160" w:type="dxa"/>
          </w:tcPr>
          <w:p w14:paraId="2CC7CADF" w14:textId="77777777" w:rsidR="00101AFF" w:rsidRPr="00EC0069" w:rsidRDefault="007D392E" w:rsidP="0007518B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5.3</w:t>
            </w:r>
          </w:p>
        </w:tc>
        <w:tc>
          <w:tcPr>
            <w:tcW w:w="1705" w:type="dxa"/>
          </w:tcPr>
          <w:p w14:paraId="07BE9CF7" w14:textId="77777777" w:rsidR="00101AFF" w:rsidRPr="00EC0069" w:rsidRDefault="007D392E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Sanavio</w:t>
            </w:r>
          </w:p>
        </w:tc>
      </w:tr>
      <w:tr w:rsidR="0007518B" w:rsidRPr="00EC0069" w14:paraId="63454346" w14:textId="77777777" w:rsidTr="0007518B">
        <w:tc>
          <w:tcPr>
            <w:tcW w:w="5485" w:type="dxa"/>
          </w:tcPr>
          <w:p w14:paraId="0E0BE679" w14:textId="77777777" w:rsidR="00AC2A16" w:rsidRPr="00EC0069" w:rsidRDefault="007D392E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13. Apostolato parrocchiale.</w:t>
            </w:r>
          </w:p>
          <w:p w14:paraId="79957317" w14:textId="77777777" w:rsidR="007D392E" w:rsidRPr="00EC0069" w:rsidRDefault="007D392E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lastRenderedPageBreak/>
              <w:t>- la convenzione richiede il Nulla Osta del Superiore Generale</w:t>
            </w:r>
          </w:p>
          <w:p w14:paraId="756D2FF7" w14:textId="77777777" w:rsidR="002A3F1D" w:rsidRPr="00EC0069" w:rsidRDefault="002A3F1D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- carattere rogazionista</w:t>
            </w:r>
          </w:p>
        </w:tc>
        <w:tc>
          <w:tcPr>
            <w:tcW w:w="2160" w:type="dxa"/>
          </w:tcPr>
          <w:p w14:paraId="78D6053F" w14:textId="77777777" w:rsidR="00AC2A16" w:rsidRPr="00EC0069" w:rsidRDefault="002A3F1D" w:rsidP="0007518B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lastRenderedPageBreak/>
              <w:t>5.4</w:t>
            </w:r>
          </w:p>
        </w:tc>
        <w:tc>
          <w:tcPr>
            <w:tcW w:w="1705" w:type="dxa"/>
          </w:tcPr>
          <w:p w14:paraId="45943F18" w14:textId="77777777" w:rsidR="00AC2A16" w:rsidRPr="00EC0069" w:rsidRDefault="002A3F1D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Gilson</w:t>
            </w:r>
          </w:p>
        </w:tc>
      </w:tr>
      <w:tr w:rsidR="0007518B" w:rsidRPr="00EC0069" w14:paraId="17272290" w14:textId="77777777" w:rsidTr="0007518B">
        <w:tc>
          <w:tcPr>
            <w:tcW w:w="5485" w:type="dxa"/>
          </w:tcPr>
          <w:p w14:paraId="7332C02C" w14:textId="2FA7AD04" w:rsidR="0061716A" w:rsidRPr="00EC0069" w:rsidRDefault="001E5D11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lastRenderedPageBreak/>
              <w:t>14</w:t>
            </w:r>
            <w:r w:rsidR="0061716A" w:rsidRPr="00EC0069">
              <w:rPr>
                <w:rFonts w:ascii="Times New Roman" w:hAnsi="Times New Roman" w:cs="Times New Roman"/>
                <w:lang w:val="it-IT"/>
              </w:rPr>
              <w:t>. Vocazione e formazione</w:t>
            </w:r>
          </w:p>
          <w:p w14:paraId="7D035FD3" w14:textId="77777777" w:rsidR="0061716A" w:rsidRPr="00EC0069" w:rsidRDefault="0061716A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- accettazione dei candidati</w:t>
            </w:r>
          </w:p>
          <w:p w14:paraId="05802DFF" w14:textId="77777777" w:rsidR="00BF4E96" w:rsidRPr="00EC0069" w:rsidRDefault="00BF4E96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 xml:space="preserve">- Maestro dei Novizi, Prefetto degli Studenti Religiosi: Nulla osta del Superiore Generale; </w:t>
            </w:r>
            <w:r w:rsidR="00806072" w:rsidRPr="00EC0069">
              <w:rPr>
                <w:rFonts w:ascii="Times New Roman" w:hAnsi="Times New Roman" w:cs="Times New Roman"/>
                <w:lang w:val="it-IT"/>
              </w:rPr>
              <w:t xml:space="preserve">nomi indicati almeno 1 anno prima; assicura una </w:t>
            </w:r>
            <w:r w:rsidRPr="00EC0069">
              <w:rPr>
                <w:rFonts w:ascii="Times New Roman" w:hAnsi="Times New Roman" w:cs="Times New Roman"/>
                <w:lang w:val="it-IT"/>
              </w:rPr>
              <w:t>preparazione specifica</w:t>
            </w:r>
          </w:p>
          <w:p w14:paraId="21714B5B" w14:textId="77777777" w:rsidR="00806072" w:rsidRPr="00EC0069" w:rsidRDefault="00806072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i/>
                <w:lang w:val="it-IT"/>
              </w:rPr>
            </w:pPr>
            <w:r w:rsidRPr="00EC0069">
              <w:rPr>
                <w:rFonts w:ascii="Times New Roman" w:hAnsi="Times New Roman" w:cs="Times New Roman"/>
                <w:i/>
                <w:lang w:val="it-IT"/>
              </w:rPr>
              <w:t>- formazione dei formatori</w:t>
            </w:r>
          </w:p>
        </w:tc>
        <w:tc>
          <w:tcPr>
            <w:tcW w:w="2160" w:type="dxa"/>
          </w:tcPr>
          <w:p w14:paraId="1264B2FC" w14:textId="77777777" w:rsidR="00AC2A16" w:rsidRPr="00EC0069" w:rsidRDefault="0061716A" w:rsidP="0007518B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6.</w:t>
            </w:r>
          </w:p>
          <w:p w14:paraId="3C33279E" w14:textId="77777777" w:rsidR="0061716A" w:rsidRPr="00EC0069" w:rsidRDefault="0061716A" w:rsidP="0007518B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6.1.2</w:t>
            </w:r>
          </w:p>
          <w:p w14:paraId="1183A979" w14:textId="77777777" w:rsidR="00806072" w:rsidRPr="00EC0069" w:rsidRDefault="00806072" w:rsidP="0007518B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6.10.7</w:t>
            </w:r>
          </w:p>
        </w:tc>
        <w:tc>
          <w:tcPr>
            <w:tcW w:w="1705" w:type="dxa"/>
          </w:tcPr>
          <w:p w14:paraId="03094EF8" w14:textId="77777777" w:rsidR="00AC2A16" w:rsidRPr="00EC0069" w:rsidRDefault="0061716A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Ezpeleta</w:t>
            </w:r>
          </w:p>
        </w:tc>
      </w:tr>
      <w:tr w:rsidR="0007518B" w:rsidRPr="00EC0069" w14:paraId="7C9CC832" w14:textId="77777777" w:rsidTr="0007518B">
        <w:tc>
          <w:tcPr>
            <w:tcW w:w="5485" w:type="dxa"/>
          </w:tcPr>
          <w:p w14:paraId="5365B712" w14:textId="35D451C6" w:rsidR="00BF4E96" w:rsidRPr="00EC0069" w:rsidRDefault="001E5D11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15</w:t>
            </w:r>
            <w:r w:rsidR="0061716A" w:rsidRPr="00EC0069">
              <w:rPr>
                <w:rFonts w:ascii="Times New Roman" w:hAnsi="Times New Roman" w:cs="Times New Roman"/>
                <w:lang w:val="it-IT"/>
              </w:rPr>
              <w:t>. Noviziato</w:t>
            </w:r>
          </w:p>
          <w:p w14:paraId="002D0655" w14:textId="77777777" w:rsidR="00AA3765" w:rsidRPr="00EC0069" w:rsidRDefault="00AA3765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i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 xml:space="preserve">- </w:t>
            </w:r>
            <w:r w:rsidR="00916FD1" w:rsidRPr="00EC0069">
              <w:rPr>
                <w:rFonts w:ascii="Times New Roman" w:hAnsi="Times New Roman" w:cs="Times New Roman"/>
                <w:i/>
                <w:lang w:val="it-IT"/>
              </w:rPr>
              <w:t>studiare la possibilità di un Noviziato per la lingua spagnola</w:t>
            </w:r>
          </w:p>
          <w:p w14:paraId="5A58A7B8" w14:textId="77777777" w:rsidR="00916FD1" w:rsidRPr="00EC0069" w:rsidRDefault="00916FD1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i/>
                <w:lang w:val="it-IT"/>
              </w:rPr>
            </w:pPr>
            <w:r w:rsidRPr="00EC0069">
              <w:rPr>
                <w:rFonts w:ascii="Times New Roman" w:hAnsi="Times New Roman" w:cs="Times New Roman"/>
                <w:i/>
                <w:lang w:val="it-IT"/>
              </w:rPr>
              <w:t>- possibilità eventuale di un Noviziato per l’area latina (italiano, spagnolo, portoghese)</w:t>
            </w:r>
          </w:p>
          <w:p w14:paraId="16272A92" w14:textId="77777777" w:rsidR="00916FD1" w:rsidRPr="00EC0069" w:rsidRDefault="00916FD1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i/>
                <w:lang w:val="it-IT"/>
              </w:rPr>
            </w:pPr>
            <w:r w:rsidRPr="00EC0069">
              <w:rPr>
                <w:rFonts w:ascii="Times New Roman" w:hAnsi="Times New Roman" w:cs="Times New Roman"/>
                <w:i/>
                <w:lang w:val="it-IT"/>
              </w:rPr>
              <w:t>- sedi dei Noviziati: aggiornamento/suggerimenti</w:t>
            </w:r>
          </w:p>
        </w:tc>
        <w:tc>
          <w:tcPr>
            <w:tcW w:w="2160" w:type="dxa"/>
          </w:tcPr>
          <w:p w14:paraId="7798D40A" w14:textId="77777777" w:rsidR="00AC2A16" w:rsidRPr="00EC0069" w:rsidRDefault="0061716A" w:rsidP="0007518B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6.2</w:t>
            </w:r>
          </w:p>
        </w:tc>
        <w:tc>
          <w:tcPr>
            <w:tcW w:w="1705" w:type="dxa"/>
          </w:tcPr>
          <w:p w14:paraId="3D0B7BE5" w14:textId="77777777" w:rsidR="00AC2A16" w:rsidRPr="00EC0069" w:rsidRDefault="0061716A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Ezpeleta</w:t>
            </w:r>
          </w:p>
        </w:tc>
      </w:tr>
      <w:tr w:rsidR="0007518B" w:rsidRPr="00EC0069" w14:paraId="550D7AAD" w14:textId="77777777" w:rsidTr="0007518B">
        <w:tc>
          <w:tcPr>
            <w:tcW w:w="5485" w:type="dxa"/>
          </w:tcPr>
          <w:p w14:paraId="25B9155C" w14:textId="3A06B652" w:rsidR="003E190C" w:rsidRPr="00EC0069" w:rsidRDefault="001E5D11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16</w:t>
            </w:r>
            <w:r w:rsidR="003E190C" w:rsidRPr="00EC0069">
              <w:rPr>
                <w:rFonts w:ascii="Times New Roman" w:hAnsi="Times New Roman" w:cs="Times New Roman"/>
                <w:lang w:val="it-IT"/>
              </w:rPr>
              <w:t>. ammissione alla professione</w:t>
            </w:r>
          </w:p>
          <w:p w14:paraId="4875332D" w14:textId="77777777" w:rsidR="003E190C" w:rsidRPr="00EC0069" w:rsidRDefault="003E190C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i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 xml:space="preserve">- </w:t>
            </w:r>
            <w:r w:rsidRPr="00EC0069">
              <w:rPr>
                <w:rFonts w:ascii="Times New Roman" w:hAnsi="Times New Roman" w:cs="Times New Roman"/>
                <w:i/>
                <w:lang w:val="it-IT"/>
              </w:rPr>
              <w:t>delegazione da parte del Superiore di circoscrizione</w:t>
            </w:r>
          </w:p>
        </w:tc>
        <w:tc>
          <w:tcPr>
            <w:tcW w:w="2160" w:type="dxa"/>
          </w:tcPr>
          <w:p w14:paraId="53392D7F" w14:textId="77777777" w:rsidR="003E190C" w:rsidRPr="00EC0069" w:rsidRDefault="003E190C" w:rsidP="0007518B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6.3</w:t>
            </w:r>
          </w:p>
        </w:tc>
        <w:tc>
          <w:tcPr>
            <w:tcW w:w="1705" w:type="dxa"/>
          </w:tcPr>
          <w:p w14:paraId="53934D68" w14:textId="77777777" w:rsidR="003E190C" w:rsidRPr="00EC0069" w:rsidRDefault="003E190C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Siciliano</w:t>
            </w:r>
          </w:p>
        </w:tc>
      </w:tr>
      <w:tr w:rsidR="0007518B" w:rsidRPr="00EC0069" w14:paraId="7E297D0B" w14:textId="77777777" w:rsidTr="0007518B">
        <w:tc>
          <w:tcPr>
            <w:tcW w:w="5485" w:type="dxa"/>
          </w:tcPr>
          <w:p w14:paraId="01282E45" w14:textId="77777777" w:rsidR="00AC2A16" w:rsidRPr="00EC0069" w:rsidRDefault="00916FD1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- documentazione personale</w:t>
            </w:r>
          </w:p>
        </w:tc>
        <w:tc>
          <w:tcPr>
            <w:tcW w:w="2160" w:type="dxa"/>
          </w:tcPr>
          <w:p w14:paraId="7D83C45C" w14:textId="77777777" w:rsidR="00AC2A16" w:rsidRPr="00EC0069" w:rsidRDefault="00916FD1" w:rsidP="0007518B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6.4</w:t>
            </w:r>
          </w:p>
        </w:tc>
        <w:tc>
          <w:tcPr>
            <w:tcW w:w="1705" w:type="dxa"/>
          </w:tcPr>
          <w:p w14:paraId="4310FF93" w14:textId="77777777" w:rsidR="00AC2A16" w:rsidRPr="00EC0069" w:rsidRDefault="00916FD1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Siciliano</w:t>
            </w:r>
          </w:p>
        </w:tc>
      </w:tr>
      <w:tr w:rsidR="0007518B" w:rsidRPr="00EC0069" w14:paraId="274C73CB" w14:textId="77777777" w:rsidTr="0007518B">
        <w:tc>
          <w:tcPr>
            <w:tcW w:w="5485" w:type="dxa"/>
          </w:tcPr>
          <w:p w14:paraId="18AF1C9D" w14:textId="7938D065" w:rsidR="002A3F1D" w:rsidRPr="00EC0069" w:rsidRDefault="001E5D11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17</w:t>
            </w:r>
            <w:r w:rsidR="0021225D" w:rsidRPr="00EC0069">
              <w:rPr>
                <w:rFonts w:ascii="Times New Roman" w:hAnsi="Times New Roman" w:cs="Times New Roman"/>
                <w:lang w:val="it-IT"/>
              </w:rPr>
              <w:t>.</w:t>
            </w:r>
            <w:r w:rsidR="00916FD1" w:rsidRPr="00EC0069">
              <w:rPr>
                <w:rFonts w:ascii="Times New Roman" w:hAnsi="Times New Roman" w:cs="Times New Roman"/>
                <w:lang w:val="it-IT"/>
              </w:rPr>
              <w:t xml:space="preserve"> ammissione alla p</w:t>
            </w:r>
            <w:r w:rsidR="0007518B" w:rsidRPr="00EC0069">
              <w:rPr>
                <w:rFonts w:ascii="Times New Roman" w:hAnsi="Times New Roman" w:cs="Times New Roman"/>
                <w:lang w:val="it-IT"/>
              </w:rPr>
              <w:t>rofessione perpetua e ai O</w:t>
            </w:r>
            <w:r w:rsidR="00916FD1" w:rsidRPr="00EC0069">
              <w:rPr>
                <w:rFonts w:ascii="Times New Roman" w:hAnsi="Times New Roman" w:cs="Times New Roman"/>
                <w:lang w:val="it-IT"/>
              </w:rPr>
              <w:t>rdini</w:t>
            </w:r>
            <w:r w:rsidR="0007518B" w:rsidRPr="00EC0069">
              <w:rPr>
                <w:rFonts w:ascii="Times New Roman" w:hAnsi="Times New Roman" w:cs="Times New Roman"/>
                <w:lang w:val="it-IT"/>
              </w:rPr>
              <w:t xml:space="preserve"> sacri</w:t>
            </w:r>
          </w:p>
        </w:tc>
        <w:tc>
          <w:tcPr>
            <w:tcW w:w="2160" w:type="dxa"/>
          </w:tcPr>
          <w:p w14:paraId="10E97234" w14:textId="77777777" w:rsidR="002A3F1D" w:rsidRPr="00EC0069" w:rsidRDefault="00916FD1" w:rsidP="0007518B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6.8</w:t>
            </w:r>
          </w:p>
          <w:p w14:paraId="66CEED16" w14:textId="77777777" w:rsidR="00BF4E96" w:rsidRPr="00EC0069" w:rsidRDefault="00BF4E96" w:rsidP="0007518B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6.10</w:t>
            </w:r>
          </w:p>
        </w:tc>
        <w:tc>
          <w:tcPr>
            <w:tcW w:w="1705" w:type="dxa"/>
          </w:tcPr>
          <w:p w14:paraId="2B6A47AD" w14:textId="77777777" w:rsidR="002A3F1D" w:rsidRPr="00EC0069" w:rsidRDefault="00916FD1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Siciliano</w:t>
            </w:r>
          </w:p>
        </w:tc>
      </w:tr>
      <w:tr w:rsidR="0007518B" w:rsidRPr="00EC0069" w14:paraId="3DC5633B" w14:textId="77777777" w:rsidTr="0007518B">
        <w:tc>
          <w:tcPr>
            <w:tcW w:w="5485" w:type="dxa"/>
          </w:tcPr>
          <w:p w14:paraId="3B02F236" w14:textId="6E4BC7A2" w:rsidR="002A3F1D" w:rsidRPr="00EC0069" w:rsidRDefault="001E5D11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18</w:t>
            </w:r>
            <w:r w:rsidR="0021225D" w:rsidRPr="00EC0069">
              <w:rPr>
                <w:rFonts w:ascii="Times New Roman" w:hAnsi="Times New Roman" w:cs="Times New Roman"/>
                <w:lang w:val="it-IT"/>
              </w:rPr>
              <w:t>.</w:t>
            </w:r>
            <w:r w:rsidR="00067867" w:rsidRPr="00EC0069">
              <w:rPr>
                <w:rFonts w:ascii="Times New Roman" w:hAnsi="Times New Roman" w:cs="Times New Roman"/>
                <w:lang w:val="it-IT"/>
              </w:rPr>
              <w:t xml:space="preserve"> dopo gli Ordini sacri</w:t>
            </w:r>
            <w:r w:rsidR="00806072" w:rsidRPr="00EC0069">
              <w:rPr>
                <w:rFonts w:ascii="Times New Roman" w:hAnsi="Times New Roman" w:cs="Times New Roman"/>
                <w:lang w:val="it-IT"/>
              </w:rPr>
              <w:t>: certificato e notificazione</w:t>
            </w:r>
          </w:p>
        </w:tc>
        <w:tc>
          <w:tcPr>
            <w:tcW w:w="2160" w:type="dxa"/>
          </w:tcPr>
          <w:p w14:paraId="7B12D5AF" w14:textId="77777777" w:rsidR="002A3F1D" w:rsidRPr="00EC0069" w:rsidRDefault="00067867" w:rsidP="0007518B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6.</w:t>
            </w:r>
            <w:r w:rsidR="00806072" w:rsidRPr="00EC0069">
              <w:rPr>
                <w:rFonts w:ascii="Times New Roman" w:hAnsi="Times New Roman" w:cs="Times New Roman"/>
                <w:lang w:val="it-IT"/>
              </w:rPr>
              <w:t>10.6</w:t>
            </w:r>
          </w:p>
        </w:tc>
        <w:tc>
          <w:tcPr>
            <w:tcW w:w="1705" w:type="dxa"/>
          </w:tcPr>
          <w:p w14:paraId="1C9C9323" w14:textId="77777777" w:rsidR="002A3F1D" w:rsidRPr="00EC0069" w:rsidRDefault="00806072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Siciliano</w:t>
            </w:r>
          </w:p>
        </w:tc>
      </w:tr>
      <w:tr w:rsidR="0007518B" w:rsidRPr="00EC0069" w14:paraId="44259226" w14:textId="77777777" w:rsidTr="0007518B">
        <w:tc>
          <w:tcPr>
            <w:tcW w:w="5485" w:type="dxa"/>
          </w:tcPr>
          <w:p w14:paraId="587CAD24" w14:textId="0018C841" w:rsidR="00067867" w:rsidRPr="00EC0069" w:rsidRDefault="001E5D11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19</w:t>
            </w:r>
            <w:r w:rsidR="0021225D" w:rsidRPr="00EC0069">
              <w:rPr>
                <w:rFonts w:ascii="Times New Roman" w:hAnsi="Times New Roman" w:cs="Times New Roman"/>
                <w:lang w:val="it-IT"/>
              </w:rPr>
              <w:t>.</w:t>
            </w:r>
            <w:r w:rsidR="00326E02" w:rsidRPr="00EC0069">
              <w:rPr>
                <w:rFonts w:ascii="Times New Roman" w:hAnsi="Times New Roman" w:cs="Times New Roman"/>
                <w:lang w:val="it-IT"/>
              </w:rPr>
              <w:t>Trasferimenti inter-circoscrizionali</w:t>
            </w:r>
          </w:p>
        </w:tc>
        <w:tc>
          <w:tcPr>
            <w:tcW w:w="2160" w:type="dxa"/>
          </w:tcPr>
          <w:p w14:paraId="420B2EB2" w14:textId="77777777" w:rsidR="00067867" w:rsidRPr="00EC0069" w:rsidRDefault="00326E02" w:rsidP="0007518B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6.6.3</w:t>
            </w:r>
          </w:p>
        </w:tc>
        <w:tc>
          <w:tcPr>
            <w:tcW w:w="1705" w:type="dxa"/>
          </w:tcPr>
          <w:p w14:paraId="420B3CBA" w14:textId="77777777" w:rsidR="00067867" w:rsidRPr="00EC0069" w:rsidRDefault="00326E02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Siciliano</w:t>
            </w:r>
          </w:p>
        </w:tc>
      </w:tr>
      <w:tr w:rsidR="0007518B" w:rsidRPr="00EC0069" w14:paraId="7C155D04" w14:textId="77777777" w:rsidTr="0007518B">
        <w:tc>
          <w:tcPr>
            <w:tcW w:w="5485" w:type="dxa"/>
          </w:tcPr>
          <w:p w14:paraId="706488D4" w14:textId="5E1A5907" w:rsidR="00067867" w:rsidRPr="00EC0069" w:rsidRDefault="001E5D11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20</w:t>
            </w:r>
            <w:r w:rsidR="0021225D" w:rsidRPr="00EC0069">
              <w:rPr>
                <w:rFonts w:ascii="Times New Roman" w:hAnsi="Times New Roman" w:cs="Times New Roman"/>
                <w:lang w:val="it-IT"/>
              </w:rPr>
              <w:t>.</w:t>
            </w:r>
            <w:r w:rsidR="00326E02" w:rsidRPr="00EC0069">
              <w:rPr>
                <w:rFonts w:ascii="Times New Roman" w:hAnsi="Times New Roman" w:cs="Times New Roman"/>
                <w:lang w:val="it-IT"/>
              </w:rPr>
              <w:t>Richiesta di un religioso di voti temporanei di lasciare la Congregazione prima della scadenza dei voti</w:t>
            </w:r>
          </w:p>
        </w:tc>
        <w:tc>
          <w:tcPr>
            <w:tcW w:w="2160" w:type="dxa"/>
          </w:tcPr>
          <w:p w14:paraId="5BE222BA" w14:textId="77777777" w:rsidR="00067867" w:rsidRPr="00EC0069" w:rsidRDefault="00326E02" w:rsidP="0007518B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7.2</w:t>
            </w:r>
          </w:p>
        </w:tc>
        <w:tc>
          <w:tcPr>
            <w:tcW w:w="1705" w:type="dxa"/>
          </w:tcPr>
          <w:p w14:paraId="0D5B2133" w14:textId="77777777" w:rsidR="00067867" w:rsidRPr="00EC0069" w:rsidRDefault="00326E02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Siciliano</w:t>
            </w:r>
          </w:p>
        </w:tc>
      </w:tr>
      <w:tr w:rsidR="0007518B" w:rsidRPr="00EC0069" w14:paraId="6F1289E3" w14:textId="77777777" w:rsidTr="0007518B">
        <w:tc>
          <w:tcPr>
            <w:tcW w:w="5485" w:type="dxa"/>
          </w:tcPr>
          <w:p w14:paraId="5A9E6B32" w14:textId="3EAAD983" w:rsidR="00067867" w:rsidRPr="00EC0069" w:rsidRDefault="001E5D11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21</w:t>
            </w:r>
            <w:r w:rsidR="0021225D" w:rsidRPr="00EC0069">
              <w:rPr>
                <w:rFonts w:ascii="Times New Roman" w:hAnsi="Times New Roman" w:cs="Times New Roman"/>
                <w:lang w:val="it-IT"/>
              </w:rPr>
              <w:t>.Dare ad un confratello l’autorizzazione di assenza dalla casa religiosa su sua domanda o iniziativa, senza legittimo incarico da parte della congregazione</w:t>
            </w:r>
          </w:p>
        </w:tc>
        <w:tc>
          <w:tcPr>
            <w:tcW w:w="2160" w:type="dxa"/>
          </w:tcPr>
          <w:p w14:paraId="0A834A0A" w14:textId="77777777" w:rsidR="00067867" w:rsidRPr="00EC0069" w:rsidRDefault="0021225D" w:rsidP="0007518B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7.4</w:t>
            </w:r>
          </w:p>
        </w:tc>
        <w:tc>
          <w:tcPr>
            <w:tcW w:w="1705" w:type="dxa"/>
          </w:tcPr>
          <w:p w14:paraId="69BC122F" w14:textId="77777777" w:rsidR="00067867" w:rsidRPr="00EC0069" w:rsidRDefault="0021225D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Siciliano</w:t>
            </w:r>
          </w:p>
        </w:tc>
      </w:tr>
      <w:tr w:rsidR="0007518B" w:rsidRPr="00EC0069" w14:paraId="29FCB25C" w14:textId="77777777" w:rsidTr="0007518B">
        <w:tc>
          <w:tcPr>
            <w:tcW w:w="5485" w:type="dxa"/>
          </w:tcPr>
          <w:p w14:paraId="3540AA20" w14:textId="05FE1834" w:rsidR="00067867" w:rsidRPr="00EC0069" w:rsidRDefault="001E5D11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22</w:t>
            </w:r>
            <w:r w:rsidR="00750BA5" w:rsidRPr="00EC0069">
              <w:rPr>
                <w:rFonts w:ascii="Times New Roman" w:hAnsi="Times New Roman" w:cs="Times New Roman"/>
                <w:lang w:val="it-IT"/>
              </w:rPr>
              <w:t>. Domanda di indulto di esclaustrazione temporaneo, da parte di un professo di voti perpetui</w:t>
            </w:r>
          </w:p>
        </w:tc>
        <w:tc>
          <w:tcPr>
            <w:tcW w:w="2160" w:type="dxa"/>
          </w:tcPr>
          <w:p w14:paraId="0CCB4D64" w14:textId="77777777" w:rsidR="00067867" w:rsidRPr="00EC0069" w:rsidRDefault="00750BA5" w:rsidP="0007518B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7.5</w:t>
            </w:r>
          </w:p>
        </w:tc>
        <w:tc>
          <w:tcPr>
            <w:tcW w:w="1705" w:type="dxa"/>
          </w:tcPr>
          <w:p w14:paraId="6E64BEE8" w14:textId="77777777" w:rsidR="00067867" w:rsidRPr="00EC0069" w:rsidRDefault="00750BA5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Siciliano</w:t>
            </w:r>
          </w:p>
        </w:tc>
      </w:tr>
      <w:tr w:rsidR="0007518B" w:rsidRPr="00EC0069" w14:paraId="24C01F9A" w14:textId="77777777" w:rsidTr="0007518B">
        <w:tc>
          <w:tcPr>
            <w:tcW w:w="5485" w:type="dxa"/>
          </w:tcPr>
          <w:p w14:paraId="5E53326F" w14:textId="3336E644" w:rsidR="00067867" w:rsidRPr="00EC0069" w:rsidRDefault="001E5D11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23</w:t>
            </w:r>
            <w:r w:rsidR="00750BA5" w:rsidRPr="00EC0069">
              <w:rPr>
                <w:rFonts w:ascii="Times New Roman" w:hAnsi="Times New Roman" w:cs="Times New Roman"/>
                <w:lang w:val="it-IT"/>
              </w:rPr>
              <w:t>. Casi in cui un religioso si deve considerare dimesso IPSO FACTO</w:t>
            </w:r>
          </w:p>
          <w:p w14:paraId="38C2C350" w14:textId="77777777" w:rsidR="00994AA9" w:rsidRPr="00EC0069" w:rsidRDefault="00994AA9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i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 xml:space="preserve">- </w:t>
            </w:r>
            <w:r w:rsidRPr="00EC0069">
              <w:rPr>
                <w:rFonts w:ascii="Times New Roman" w:hAnsi="Times New Roman" w:cs="Times New Roman"/>
                <w:i/>
                <w:lang w:val="it-IT"/>
              </w:rPr>
              <w:t xml:space="preserve">aggiornamento: Motu proprio </w:t>
            </w:r>
            <w:proofErr w:type="spellStart"/>
            <w:r w:rsidRPr="00EC0069">
              <w:rPr>
                <w:rFonts w:ascii="Times New Roman" w:hAnsi="Times New Roman" w:cs="Times New Roman"/>
                <w:i/>
                <w:lang w:val="it-IT"/>
              </w:rPr>
              <w:t>Communis</w:t>
            </w:r>
            <w:proofErr w:type="spellEnd"/>
            <w:r w:rsidRPr="00EC0069">
              <w:rPr>
                <w:rFonts w:ascii="Times New Roman" w:hAnsi="Times New Roman" w:cs="Times New Roman"/>
                <w:i/>
                <w:lang w:val="it-IT"/>
              </w:rPr>
              <w:t xml:space="preserve"> Vita</w:t>
            </w:r>
          </w:p>
          <w:p w14:paraId="22CB98A0" w14:textId="77777777" w:rsidR="00DA3EFA" w:rsidRPr="00EC0069" w:rsidRDefault="00DA3EFA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i/>
                <w:lang w:val="it-IT"/>
              </w:rPr>
            </w:pPr>
            <w:r w:rsidRPr="00EC0069">
              <w:rPr>
                <w:rFonts w:ascii="Times New Roman" w:hAnsi="Times New Roman" w:cs="Times New Roman"/>
                <w:i/>
                <w:lang w:val="it-IT"/>
              </w:rPr>
              <w:t>- le pratiche giuridiche da seguire</w:t>
            </w:r>
          </w:p>
        </w:tc>
        <w:tc>
          <w:tcPr>
            <w:tcW w:w="2160" w:type="dxa"/>
          </w:tcPr>
          <w:p w14:paraId="77AAED51" w14:textId="77777777" w:rsidR="00067867" w:rsidRPr="00EC0069" w:rsidRDefault="00994AA9" w:rsidP="0007518B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7.8</w:t>
            </w:r>
          </w:p>
        </w:tc>
        <w:tc>
          <w:tcPr>
            <w:tcW w:w="1705" w:type="dxa"/>
          </w:tcPr>
          <w:p w14:paraId="735F294B" w14:textId="77777777" w:rsidR="00067867" w:rsidRPr="00EC0069" w:rsidRDefault="00994AA9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Siciliano</w:t>
            </w:r>
          </w:p>
        </w:tc>
      </w:tr>
      <w:tr w:rsidR="0007518B" w:rsidRPr="00EC0069" w14:paraId="46590BC4" w14:textId="77777777" w:rsidTr="0007518B">
        <w:tc>
          <w:tcPr>
            <w:tcW w:w="5485" w:type="dxa"/>
          </w:tcPr>
          <w:p w14:paraId="79892C6F" w14:textId="34A2ECA7" w:rsidR="00994AA9" w:rsidRPr="00EC0069" w:rsidRDefault="001E5D11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24</w:t>
            </w:r>
            <w:r w:rsidR="00994AA9" w:rsidRPr="00EC0069">
              <w:rPr>
                <w:rFonts w:ascii="Times New Roman" w:hAnsi="Times New Roman" w:cs="Times New Roman"/>
                <w:lang w:val="it-IT"/>
              </w:rPr>
              <w:t xml:space="preserve">. Casi in cui un religioso DEVE ESSERE dimesso </w:t>
            </w:r>
          </w:p>
        </w:tc>
        <w:tc>
          <w:tcPr>
            <w:tcW w:w="2160" w:type="dxa"/>
          </w:tcPr>
          <w:p w14:paraId="1E7AA832" w14:textId="77777777" w:rsidR="00994AA9" w:rsidRPr="00EC0069" w:rsidRDefault="00994AA9" w:rsidP="0007518B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7.9</w:t>
            </w:r>
          </w:p>
        </w:tc>
        <w:tc>
          <w:tcPr>
            <w:tcW w:w="1705" w:type="dxa"/>
          </w:tcPr>
          <w:p w14:paraId="62934208" w14:textId="77777777" w:rsidR="00994AA9" w:rsidRPr="00EC0069" w:rsidRDefault="00994AA9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Siciliano</w:t>
            </w:r>
          </w:p>
        </w:tc>
      </w:tr>
      <w:tr w:rsidR="0007518B" w:rsidRPr="00EC0069" w14:paraId="3C32076E" w14:textId="77777777" w:rsidTr="0007518B">
        <w:tc>
          <w:tcPr>
            <w:tcW w:w="5485" w:type="dxa"/>
          </w:tcPr>
          <w:p w14:paraId="61253664" w14:textId="4766B79B" w:rsidR="00FA1FBC" w:rsidRPr="00EC0069" w:rsidRDefault="001E5D11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25</w:t>
            </w:r>
            <w:r w:rsidR="00FA1FBC" w:rsidRPr="00EC0069">
              <w:rPr>
                <w:rFonts w:ascii="Times New Roman" w:hAnsi="Times New Roman" w:cs="Times New Roman"/>
                <w:lang w:val="it-IT"/>
              </w:rPr>
              <w:t>. Casi in cui un religioso PUÒ ESSERE dimesso</w:t>
            </w:r>
            <w:r w:rsidR="006C3EB1" w:rsidRPr="00EC0069">
              <w:rPr>
                <w:rFonts w:ascii="Times New Roman" w:hAnsi="Times New Roman" w:cs="Times New Roman"/>
                <w:lang w:val="it-IT"/>
              </w:rPr>
              <w:t xml:space="preserve">, espulso, </w:t>
            </w:r>
          </w:p>
        </w:tc>
        <w:tc>
          <w:tcPr>
            <w:tcW w:w="2160" w:type="dxa"/>
          </w:tcPr>
          <w:p w14:paraId="6BA49283" w14:textId="77777777" w:rsidR="00FA1FBC" w:rsidRPr="00EC0069" w:rsidRDefault="006C3EB1" w:rsidP="0007518B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7.10 - 7.11</w:t>
            </w:r>
          </w:p>
        </w:tc>
        <w:tc>
          <w:tcPr>
            <w:tcW w:w="1705" w:type="dxa"/>
          </w:tcPr>
          <w:p w14:paraId="239592EB" w14:textId="77777777" w:rsidR="00FA1FBC" w:rsidRPr="00EC0069" w:rsidRDefault="00FA1FBC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Siciliano</w:t>
            </w:r>
          </w:p>
        </w:tc>
      </w:tr>
      <w:tr w:rsidR="0007518B" w:rsidRPr="00EC0069" w14:paraId="2A11265F" w14:textId="77777777" w:rsidTr="0007518B">
        <w:tc>
          <w:tcPr>
            <w:tcW w:w="5485" w:type="dxa"/>
          </w:tcPr>
          <w:p w14:paraId="6653DA6E" w14:textId="3F67FC2B" w:rsidR="00067867" w:rsidRPr="00EC0069" w:rsidRDefault="001E5D11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26</w:t>
            </w:r>
            <w:r w:rsidR="00994AA9" w:rsidRPr="00EC0069">
              <w:rPr>
                <w:rFonts w:ascii="Times New Roman" w:hAnsi="Times New Roman" w:cs="Times New Roman"/>
                <w:lang w:val="it-IT"/>
              </w:rPr>
              <w:t xml:space="preserve">. </w:t>
            </w:r>
            <w:r w:rsidR="006C3EB1" w:rsidRPr="00EC0069">
              <w:rPr>
                <w:rFonts w:ascii="Times New Roman" w:hAnsi="Times New Roman" w:cs="Times New Roman"/>
                <w:lang w:val="it-IT"/>
              </w:rPr>
              <w:t>Dispensa dagli obblighi dell’ordine sacerdotale</w:t>
            </w:r>
          </w:p>
        </w:tc>
        <w:tc>
          <w:tcPr>
            <w:tcW w:w="2160" w:type="dxa"/>
          </w:tcPr>
          <w:p w14:paraId="39EF9523" w14:textId="77777777" w:rsidR="00067867" w:rsidRPr="00EC0069" w:rsidRDefault="006C3EB1" w:rsidP="0007518B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7.14</w:t>
            </w:r>
          </w:p>
        </w:tc>
        <w:tc>
          <w:tcPr>
            <w:tcW w:w="1705" w:type="dxa"/>
          </w:tcPr>
          <w:p w14:paraId="37393E20" w14:textId="77777777" w:rsidR="00067867" w:rsidRPr="00EC0069" w:rsidRDefault="00994AA9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Siciliano</w:t>
            </w:r>
          </w:p>
        </w:tc>
      </w:tr>
      <w:tr w:rsidR="0007518B" w:rsidRPr="00EC0069" w14:paraId="707F56A1" w14:textId="77777777" w:rsidTr="0007518B">
        <w:tc>
          <w:tcPr>
            <w:tcW w:w="5485" w:type="dxa"/>
          </w:tcPr>
          <w:p w14:paraId="6EF9CEB2" w14:textId="5E4FEE6B" w:rsidR="00ED3F8C" w:rsidRPr="00EC0069" w:rsidRDefault="001E5D11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27</w:t>
            </w:r>
            <w:r w:rsidR="00ED3F8C" w:rsidRPr="00EC0069">
              <w:rPr>
                <w:rFonts w:ascii="Times New Roman" w:hAnsi="Times New Roman" w:cs="Times New Roman"/>
                <w:lang w:val="it-IT"/>
              </w:rPr>
              <w:t>. Governo</w:t>
            </w:r>
          </w:p>
        </w:tc>
        <w:tc>
          <w:tcPr>
            <w:tcW w:w="2160" w:type="dxa"/>
          </w:tcPr>
          <w:p w14:paraId="007B67BF" w14:textId="77777777" w:rsidR="00067867" w:rsidRPr="00EC0069" w:rsidRDefault="00ED3F8C" w:rsidP="0007518B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8.</w:t>
            </w:r>
          </w:p>
        </w:tc>
        <w:tc>
          <w:tcPr>
            <w:tcW w:w="1705" w:type="dxa"/>
          </w:tcPr>
          <w:p w14:paraId="1947BF37" w14:textId="77777777" w:rsidR="00067867" w:rsidRPr="00EC0069" w:rsidRDefault="00ED3F8C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Rampazzo</w:t>
            </w:r>
          </w:p>
        </w:tc>
      </w:tr>
      <w:tr w:rsidR="0007518B" w:rsidRPr="00EC0069" w14:paraId="14477108" w14:textId="77777777" w:rsidTr="0007518B">
        <w:tc>
          <w:tcPr>
            <w:tcW w:w="5485" w:type="dxa"/>
          </w:tcPr>
          <w:p w14:paraId="602B45ED" w14:textId="77777777" w:rsidR="00067867" w:rsidRPr="00EC0069" w:rsidRDefault="00ED3F8C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- compiti del superiore di circoscrizione</w:t>
            </w:r>
          </w:p>
        </w:tc>
        <w:tc>
          <w:tcPr>
            <w:tcW w:w="2160" w:type="dxa"/>
          </w:tcPr>
          <w:p w14:paraId="772678D3" w14:textId="77777777" w:rsidR="00067867" w:rsidRPr="00EC0069" w:rsidRDefault="00ED3F8C" w:rsidP="0007518B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8.1 – 8.4</w:t>
            </w:r>
          </w:p>
        </w:tc>
        <w:tc>
          <w:tcPr>
            <w:tcW w:w="1705" w:type="dxa"/>
          </w:tcPr>
          <w:p w14:paraId="19F62DCA" w14:textId="77777777" w:rsidR="00067867" w:rsidRPr="00EC0069" w:rsidRDefault="00571D37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Rampazzo</w:t>
            </w:r>
          </w:p>
        </w:tc>
      </w:tr>
      <w:tr w:rsidR="0007518B" w:rsidRPr="00EC0069" w14:paraId="6F5BA0CF" w14:textId="77777777" w:rsidTr="0007518B">
        <w:tc>
          <w:tcPr>
            <w:tcW w:w="5485" w:type="dxa"/>
          </w:tcPr>
          <w:p w14:paraId="13C800CC" w14:textId="77777777" w:rsidR="00571D37" w:rsidRPr="00EC0069" w:rsidRDefault="00571D37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- consiglieri provinciali</w:t>
            </w:r>
          </w:p>
        </w:tc>
        <w:tc>
          <w:tcPr>
            <w:tcW w:w="2160" w:type="dxa"/>
          </w:tcPr>
          <w:p w14:paraId="7AD3511F" w14:textId="77777777" w:rsidR="00571D37" w:rsidRPr="00EC0069" w:rsidRDefault="00571D37" w:rsidP="0007518B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8.5</w:t>
            </w:r>
          </w:p>
        </w:tc>
        <w:tc>
          <w:tcPr>
            <w:tcW w:w="1705" w:type="dxa"/>
          </w:tcPr>
          <w:p w14:paraId="17DC0940" w14:textId="77777777" w:rsidR="00571D37" w:rsidRPr="00EC0069" w:rsidRDefault="00571D37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Siciliano</w:t>
            </w:r>
          </w:p>
        </w:tc>
      </w:tr>
      <w:tr w:rsidR="0007518B" w:rsidRPr="00EC0069" w14:paraId="68F51F9C" w14:textId="77777777" w:rsidTr="0007518B">
        <w:tc>
          <w:tcPr>
            <w:tcW w:w="5485" w:type="dxa"/>
          </w:tcPr>
          <w:p w14:paraId="293506C2" w14:textId="77777777" w:rsidR="00571D37" w:rsidRPr="00EC0069" w:rsidRDefault="00571D37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 xml:space="preserve">- impostazione delle pratiche </w:t>
            </w:r>
          </w:p>
        </w:tc>
        <w:tc>
          <w:tcPr>
            <w:tcW w:w="2160" w:type="dxa"/>
          </w:tcPr>
          <w:p w14:paraId="72510722" w14:textId="77777777" w:rsidR="00571D37" w:rsidRPr="00EC0069" w:rsidRDefault="00571D37" w:rsidP="0007518B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8.6</w:t>
            </w:r>
          </w:p>
        </w:tc>
        <w:tc>
          <w:tcPr>
            <w:tcW w:w="1705" w:type="dxa"/>
          </w:tcPr>
          <w:p w14:paraId="298B8835" w14:textId="77777777" w:rsidR="00571D37" w:rsidRPr="00EC0069" w:rsidRDefault="00571D37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Siciliano</w:t>
            </w:r>
          </w:p>
        </w:tc>
      </w:tr>
      <w:tr w:rsidR="0007518B" w:rsidRPr="00EC0069" w14:paraId="6BB6F15A" w14:textId="77777777" w:rsidTr="0007518B">
        <w:tc>
          <w:tcPr>
            <w:tcW w:w="5485" w:type="dxa"/>
          </w:tcPr>
          <w:p w14:paraId="1ECA9305" w14:textId="77777777" w:rsidR="00571D37" w:rsidRPr="00EC0069" w:rsidRDefault="00571D37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- lettere del superiore di circoscrizione</w:t>
            </w:r>
          </w:p>
        </w:tc>
        <w:tc>
          <w:tcPr>
            <w:tcW w:w="2160" w:type="dxa"/>
          </w:tcPr>
          <w:p w14:paraId="5C76D725" w14:textId="77777777" w:rsidR="00571D37" w:rsidRPr="00EC0069" w:rsidRDefault="00571D37" w:rsidP="0007518B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8.7</w:t>
            </w:r>
          </w:p>
        </w:tc>
        <w:tc>
          <w:tcPr>
            <w:tcW w:w="1705" w:type="dxa"/>
          </w:tcPr>
          <w:p w14:paraId="56288659" w14:textId="77777777" w:rsidR="00571D37" w:rsidRPr="00EC0069" w:rsidRDefault="00571D37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Siciliano</w:t>
            </w:r>
          </w:p>
        </w:tc>
      </w:tr>
      <w:tr w:rsidR="0007518B" w:rsidRPr="00EC0069" w14:paraId="1CE796DE" w14:textId="77777777" w:rsidTr="0007518B">
        <w:tc>
          <w:tcPr>
            <w:tcW w:w="5485" w:type="dxa"/>
          </w:tcPr>
          <w:p w14:paraId="6455EE8C" w14:textId="77777777" w:rsidR="00571D37" w:rsidRPr="00EC0069" w:rsidRDefault="00571D37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- programmazione e relazioni periodiche</w:t>
            </w:r>
          </w:p>
        </w:tc>
        <w:tc>
          <w:tcPr>
            <w:tcW w:w="2160" w:type="dxa"/>
          </w:tcPr>
          <w:p w14:paraId="4FAD5D94" w14:textId="77777777" w:rsidR="00571D37" w:rsidRPr="00EC0069" w:rsidRDefault="00571D37" w:rsidP="0007518B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8.8 – 8.12</w:t>
            </w:r>
          </w:p>
        </w:tc>
        <w:tc>
          <w:tcPr>
            <w:tcW w:w="1705" w:type="dxa"/>
          </w:tcPr>
          <w:p w14:paraId="48EBE61C" w14:textId="77777777" w:rsidR="00571D37" w:rsidRPr="00EC0069" w:rsidRDefault="00571D37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Siciliano</w:t>
            </w:r>
          </w:p>
        </w:tc>
      </w:tr>
      <w:tr w:rsidR="0007518B" w:rsidRPr="00EC0069" w14:paraId="5BDFCA85" w14:textId="77777777" w:rsidTr="0007518B">
        <w:tc>
          <w:tcPr>
            <w:tcW w:w="5485" w:type="dxa"/>
          </w:tcPr>
          <w:p w14:paraId="7B937C31" w14:textId="77777777" w:rsidR="00571D37" w:rsidRPr="00EC0069" w:rsidRDefault="00571D37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- comunità non giuridicamente erette</w:t>
            </w:r>
          </w:p>
        </w:tc>
        <w:tc>
          <w:tcPr>
            <w:tcW w:w="2160" w:type="dxa"/>
          </w:tcPr>
          <w:p w14:paraId="641050D2" w14:textId="77777777" w:rsidR="00571D37" w:rsidRPr="00EC0069" w:rsidRDefault="00571D37" w:rsidP="0007518B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8.13</w:t>
            </w:r>
          </w:p>
        </w:tc>
        <w:tc>
          <w:tcPr>
            <w:tcW w:w="1705" w:type="dxa"/>
          </w:tcPr>
          <w:p w14:paraId="60F96D37" w14:textId="77777777" w:rsidR="00571D37" w:rsidRPr="00EC0069" w:rsidRDefault="00571D37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Siciliano</w:t>
            </w:r>
          </w:p>
        </w:tc>
      </w:tr>
      <w:tr w:rsidR="0007518B" w:rsidRPr="00EC0069" w14:paraId="330C8454" w14:textId="77777777" w:rsidTr="0007518B">
        <w:tc>
          <w:tcPr>
            <w:tcW w:w="5485" w:type="dxa"/>
          </w:tcPr>
          <w:p w14:paraId="33692D9A" w14:textId="77777777" w:rsidR="00571D37" w:rsidRPr="00EC0069" w:rsidRDefault="00571D37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 xml:space="preserve">- Capitolo provinciale; </w:t>
            </w:r>
          </w:p>
          <w:p w14:paraId="65074C41" w14:textId="77777777" w:rsidR="00571D37" w:rsidRPr="00EC0069" w:rsidRDefault="00571D37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lastRenderedPageBreak/>
              <w:t xml:space="preserve">- </w:t>
            </w:r>
            <w:r w:rsidRPr="00EC0069">
              <w:rPr>
                <w:rFonts w:ascii="Times New Roman" w:hAnsi="Times New Roman" w:cs="Times New Roman"/>
                <w:i/>
                <w:lang w:val="it-IT"/>
              </w:rPr>
              <w:t>Assemblee</w:t>
            </w:r>
          </w:p>
        </w:tc>
        <w:tc>
          <w:tcPr>
            <w:tcW w:w="2160" w:type="dxa"/>
          </w:tcPr>
          <w:p w14:paraId="64053540" w14:textId="77777777" w:rsidR="00571D37" w:rsidRPr="00EC0069" w:rsidRDefault="00571D37" w:rsidP="0007518B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lastRenderedPageBreak/>
              <w:t>8.15</w:t>
            </w:r>
          </w:p>
        </w:tc>
        <w:tc>
          <w:tcPr>
            <w:tcW w:w="1705" w:type="dxa"/>
          </w:tcPr>
          <w:p w14:paraId="36D8B7B6" w14:textId="77777777" w:rsidR="00571D37" w:rsidRPr="00EC0069" w:rsidRDefault="00571D37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Siciliano</w:t>
            </w:r>
          </w:p>
        </w:tc>
      </w:tr>
      <w:tr w:rsidR="0007518B" w:rsidRPr="00EC0069" w14:paraId="5F596946" w14:textId="77777777" w:rsidTr="0007518B">
        <w:trPr>
          <w:trHeight w:val="440"/>
        </w:trPr>
        <w:tc>
          <w:tcPr>
            <w:tcW w:w="5485" w:type="dxa"/>
          </w:tcPr>
          <w:p w14:paraId="023D61BC" w14:textId="77777777" w:rsidR="00754156" w:rsidRPr="00EC0069" w:rsidRDefault="00754156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lastRenderedPageBreak/>
              <w:t xml:space="preserve">- </w:t>
            </w:r>
            <w:r w:rsidR="007D299A" w:rsidRPr="00EC0069">
              <w:rPr>
                <w:rFonts w:ascii="Times New Roman" w:hAnsi="Times New Roman" w:cs="Times New Roman"/>
                <w:lang w:val="it-IT"/>
              </w:rPr>
              <w:t>compiti esecutivi del Superiore di Circoscrizione</w:t>
            </w:r>
          </w:p>
        </w:tc>
        <w:tc>
          <w:tcPr>
            <w:tcW w:w="2160" w:type="dxa"/>
          </w:tcPr>
          <w:p w14:paraId="07DB2D43" w14:textId="77777777" w:rsidR="00754156" w:rsidRPr="00EC0069" w:rsidRDefault="007D299A" w:rsidP="0007518B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8.16</w:t>
            </w:r>
          </w:p>
        </w:tc>
        <w:tc>
          <w:tcPr>
            <w:tcW w:w="1705" w:type="dxa"/>
          </w:tcPr>
          <w:p w14:paraId="7E640D26" w14:textId="77777777" w:rsidR="00754156" w:rsidRPr="00EC0069" w:rsidRDefault="00571D37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Rampazzo</w:t>
            </w:r>
          </w:p>
        </w:tc>
      </w:tr>
      <w:tr w:rsidR="0007518B" w:rsidRPr="00EC0069" w14:paraId="1FB70741" w14:textId="77777777" w:rsidTr="0007518B">
        <w:tc>
          <w:tcPr>
            <w:tcW w:w="5485" w:type="dxa"/>
          </w:tcPr>
          <w:p w14:paraId="04288484" w14:textId="6390BFF8" w:rsidR="00754156" w:rsidRPr="00EC0069" w:rsidRDefault="00754156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 xml:space="preserve">- </w:t>
            </w:r>
            <w:r w:rsidR="00E1702A" w:rsidRPr="00EC0069">
              <w:rPr>
                <w:rFonts w:ascii="Times New Roman" w:hAnsi="Times New Roman" w:cs="Times New Roman"/>
                <w:lang w:val="it-IT"/>
              </w:rPr>
              <w:t xml:space="preserve">consiglieri di riferimento; </w:t>
            </w:r>
            <w:r w:rsidR="00E1702A" w:rsidRPr="00EC0069">
              <w:rPr>
                <w:rFonts w:ascii="Times New Roman" w:hAnsi="Times New Roman" w:cs="Times New Roman"/>
                <w:i/>
                <w:lang w:val="it-IT"/>
              </w:rPr>
              <w:t>delibera del XII Cap (</w:t>
            </w:r>
            <w:r w:rsidR="0007518B" w:rsidRPr="00EC0069">
              <w:rPr>
                <w:rFonts w:ascii="Times New Roman" w:hAnsi="Times New Roman" w:cs="Times New Roman"/>
                <w:i/>
                <w:lang w:val="it-IT"/>
              </w:rPr>
              <w:t>VLF</w:t>
            </w:r>
            <w:r w:rsidR="00E1702A" w:rsidRPr="00EC0069">
              <w:rPr>
                <w:rFonts w:ascii="Times New Roman" w:hAnsi="Times New Roman" w:cs="Times New Roman"/>
                <w:i/>
                <w:lang w:val="it-IT"/>
              </w:rPr>
              <w:t>, 135)</w:t>
            </w:r>
          </w:p>
        </w:tc>
        <w:tc>
          <w:tcPr>
            <w:tcW w:w="2160" w:type="dxa"/>
          </w:tcPr>
          <w:p w14:paraId="21706684" w14:textId="77777777" w:rsidR="00754156" w:rsidRPr="00EC0069" w:rsidRDefault="00E1702A" w:rsidP="0007518B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8.17</w:t>
            </w:r>
          </w:p>
        </w:tc>
        <w:tc>
          <w:tcPr>
            <w:tcW w:w="1705" w:type="dxa"/>
          </w:tcPr>
          <w:p w14:paraId="70199005" w14:textId="77777777" w:rsidR="00754156" w:rsidRPr="00EC0069" w:rsidRDefault="00571D37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Rampazzo</w:t>
            </w:r>
          </w:p>
        </w:tc>
      </w:tr>
      <w:tr w:rsidR="0007518B" w:rsidRPr="00EC0069" w14:paraId="20A15C7A" w14:textId="77777777" w:rsidTr="0007518B">
        <w:tc>
          <w:tcPr>
            <w:tcW w:w="5485" w:type="dxa"/>
          </w:tcPr>
          <w:p w14:paraId="4B9E10C5" w14:textId="77777777" w:rsidR="0007518B" w:rsidRPr="00EC0069" w:rsidRDefault="00754156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 xml:space="preserve">- </w:t>
            </w:r>
            <w:r w:rsidR="00E1702A" w:rsidRPr="00EC0069">
              <w:rPr>
                <w:rFonts w:ascii="Times New Roman" w:hAnsi="Times New Roman" w:cs="Times New Roman"/>
                <w:lang w:val="it-IT"/>
              </w:rPr>
              <w:t xml:space="preserve">autorità competenti per convenzioni </w:t>
            </w:r>
          </w:p>
          <w:p w14:paraId="09F62C56" w14:textId="77777777" w:rsidR="00754156" w:rsidRPr="00EC0069" w:rsidRDefault="00E1702A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e contratti</w:t>
            </w:r>
          </w:p>
        </w:tc>
        <w:tc>
          <w:tcPr>
            <w:tcW w:w="2160" w:type="dxa"/>
          </w:tcPr>
          <w:p w14:paraId="440F9FC1" w14:textId="77777777" w:rsidR="00754156" w:rsidRPr="00EC0069" w:rsidRDefault="00E1702A" w:rsidP="0007518B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8.18</w:t>
            </w:r>
          </w:p>
        </w:tc>
        <w:tc>
          <w:tcPr>
            <w:tcW w:w="1705" w:type="dxa"/>
          </w:tcPr>
          <w:p w14:paraId="26709804" w14:textId="77777777" w:rsidR="00754156" w:rsidRPr="00EC0069" w:rsidRDefault="00C86BC8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Siciliano/</w:t>
            </w:r>
          </w:p>
          <w:p w14:paraId="48849051" w14:textId="77777777" w:rsidR="00C86BC8" w:rsidRPr="00EC0069" w:rsidRDefault="00C86BC8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Chiapperini</w:t>
            </w:r>
          </w:p>
        </w:tc>
      </w:tr>
      <w:tr w:rsidR="0007518B" w:rsidRPr="00EC0069" w14:paraId="16258733" w14:textId="77777777" w:rsidTr="0007518B">
        <w:tc>
          <w:tcPr>
            <w:tcW w:w="5485" w:type="dxa"/>
          </w:tcPr>
          <w:p w14:paraId="6965811F" w14:textId="6386E34D" w:rsidR="00754156" w:rsidRPr="00EC0069" w:rsidRDefault="001E5D11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28</w:t>
            </w:r>
            <w:r w:rsidR="00E1702A" w:rsidRPr="00EC0069">
              <w:rPr>
                <w:rFonts w:ascii="Times New Roman" w:hAnsi="Times New Roman" w:cs="Times New Roman"/>
                <w:lang w:val="it-IT"/>
              </w:rPr>
              <w:t xml:space="preserve">. </w:t>
            </w:r>
            <w:r w:rsidR="00AD319B" w:rsidRPr="00EC0069">
              <w:rPr>
                <w:rFonts w:ascii="Times New Roman" w:hAnsi="Times New Roman" w:cs="Times New Roman"/>
                <w:lang w:val="it-IT"/>
              </w:rPr>
              <w:t>A</w:t>
            </w:r>
            <w:r w:rsidR="00E1702A" w:rsidRPr="00EC0069">
              <w:rPr>
                <w:rFonts w:ascii="Times New Roman" w:hAnsi="Times New Roman" w:cs="Times New Roman"/>
                <w:lang w:val="it-IT"/>
              </w:rPr>
              <w:t>mministrazione dei beni</w:t>
            </w:r>
          </w:p>
        </w:tc>
        <w:tc>
          <w:tcPr>
            <w:tcW w:w="2160" w:type="dxa"/>
          </w:tcPr>
          <w:p w14:paraId="76176311" w14:textId="77777777" w:rsidR="00754156" w:rsidRPr="00EC0069" w:rsidRDefault="00E1702A" w:rsidP="0007518B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9.1-9.7</w:t>
            </w:r>
          </w:p>
        </w:tc>
        <w:tc>
          <w:tcPr>
            <w:tcW w:w="1705" w:type="dxa"/>
          </w:tcPr>
          <w:p w14:paraId="7A407716" w14:textId="77777777" w:rsidR="00754156" w:rsidRPr="00EC0069" w:rsidRDefault="00C86BC8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Chiapperini</w:t>
            </w:r>
          </w:p>
        </w:tc>
      </w:tr>
      <w:tr w:rsidR="0007518B" w:rsidRPr="00EC0069" w14:paraId="00E91CBA" w14:textId="77777777" w:rsidTr="0007518B">
        <w:tc>
          <w:tcPr>
            <w:tcW w:w="5485" w:type="dxa"/>
          </w:tcPr>
          <w:p w14:paraId="38C05AE9" w14:textId="296CECE8" w:rsidR="00754156" w:rsidRPr="00EC0069" w:rsidRDefault="001E5D11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29</w:t>
            </w:r>
            <w:r w:rsidR="00AD319B" w:rsidRPr="00EC0069">
              <w:rPr>
                <w:rFonts w:ascii="Times New Roman" w:hAnsi="Times New Roman" w:cs="Times New Roman"/>
                <w:lang w:val="it-IT"/>
              </w:rPr>
              <w:t>. Uso indebito del denaro e dei beni della congregazione</w:t>
            </w:r>
          </w:p>
        </w:tc>
        <w:tc>
          <w:tcPr>
            <w:tcW w:w="2160" w:type="dxa"/>
          </w:tcPr>
          <w:p w14:paraId="466C7D01" w14:textId="77777777" w:rsidR="00754156" w:rsidRPr="00EC0069" w:rsidRDefault="00AD319B" w:rsidP="0007518B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9.8</w:t>
            </w:r>
          </w:p>
        </w:tc>
        <w:tc>
          <w:tcPr>
            <w:tcW w:w="1705" w:type="dxa"/>
          </w:tcPr>
          <w:p w14:paraId="4B045978" w14:textId="77777777" w:rsidR="00754156" w:rsidRPr="00EC0069" w:rsidRDefault="00C86BC8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Chiapperini</w:t>
            </w:r>
          </w:p>
        </w:tc>
      </w:tr>
    </w:tbl>
    <w:p w14:paraId="09FFADAB" w14:textId="77777777" w:rsidR="0007518B" w:rsidRPr="00EC0069" w:rsidRDefault="0007518B" w:rsidP="0007518B">
      <w:pPr>
        <w:tabs>
          <w:tab w:val="left" w:pos="1260"/>
          <w:tab w:val="left" w:pos="2250"/>
        </w:tabs>
        <w:spacing w:line="22" w:lineRule="atLeast"/>
        <w:rPr>
          <w:rFonts w:ascii="Times New Roman" w:hAnsi="Times New Roman" w:cs="Times New Roman"/>
          <w:b/>
          <w:lang w:val="it-IT"/>
        </w:rPr>
      </w:pPr>
    </w:p>
    <w:p w14:paraId="30B61F0A" w14:textId="77777777" w:rsidR="0007518B" w:rsidRPr="00EC0069" w:rsidRDefault="0007518B" w:rsidP="0007518B">
      <w:pPr>
        <w:tabs>
          <w:tab w:val="left" w:pos="1260"/>
          <w:tab w:val="left" w:pos="2250"/>
        </w:tabs>
        <w:spacing w:line="22" w:lineRule="atLeast"/>
        <w:rPr>
          <w:rFonts w:ascii="Times New Roman" w:hAnsi="Times New Roman" w:cs="Times New Roman"/>
          <w:b/>
          <w:lang w:val="it-IT"/>
        </w:rPr>
      </w:pPr>
    </w:p>
    <w:p w14:paraId="55D17E2A" w14:textId="77777777" w:rsidR="00AD319B" w:rsidRPr="00EC0069" w:rsidRDefault="0007518B" w:rsidP="0007518B">
      <w:pPr>
        <w:tabs>
          <w:tab w:val="left" w:pos="1260"/>
          <w:tab w:val="left" w:pos="2250"/>
        </w:tabs>
        <w:spacing w:line="22" w:lineRule="atLeast"/>
        <w:rPr>
          <w:rFonts w:ascii="Times New Roman" w:hAnsi="Times New Roman" w:cs="Times New Roman"/>
          <w:b/>
          <w:lang w:val="it-IT"/>
        </w:rPr>
      </w:pPr>
      <w:r w:rsidRPr="00EC0069">
        <w:rPr>
          <w:rFonts w:ascii="Times New Roman" w:hAnsi="Times New Roman" w:cs="Times New Roman"/>
          <w:b/>
          <w:lang w:val="it-IT"/>
        </w:rPr>
        <w:t xml:space="preserve">B. </w:t>
      </w:r>
      <w:r w:rsidR="00AD319B" w:rsidRPr="00EC0069">
        <w:rPr>
          <w:rFonts w:ascii="Times New Roman" w:hAnsi="Times New Roman" w:cs="Times New Roman"/>
          <w:b/>
          <w:lang w:val="it-IT"/>
        </w:rPr>
        <w:t xml:space="preserve">Alcuni aspetti/punti sui cui riflettere insieme prima di procedere </w:t>
      </w:r>
    </w:p>
    <w:p w14:paraId="60E1E3F1" w14:textId="77777777" w:rsidR="0007518B" w:rsidRPr="00EC0069" w:rsidRDefault="0007518B" w:rsidP="0007518B">
      <w:pPr>
        <w:tabs>
          <w:tab w:val="left" w:pos="1260"/>
          <w:tab w:val="left" w:pos="2250"/>
        </w:tabs>
        <w:spacing w:line="22" w:lineRule="atLeast"/>
        <w:rPr>
          <w:rFonts w:ascii="Times New Roman" w:hAnsi="Times New Roman" w:cs="Times New Roman"/>
          <w:lang w:val="it-IT"/>
        </w:rPr>
      </w:pPr>
      <w:r w:rsidRPr="00EC0069">
        <w:rPr>
          <w:rFonts w:ascii="Times New Roman" w:hAnsi="Times New Roman" w:cs="Times New Roman"/>
          <w:lang w:val="it-IT"/>
        </w:rPr>
        <w:t>Moderatore: P. Bruno Rampazzo</w:t>
      </w:r>
    </w:p>
    <w:p w14:paraId="54F26C11" w14:textId="77777777" w:rsidR="0007518B" w:rsidRPr="00EC0069" w:rsidRDefault="0007518B" w:rsidP="0007518B">
      <w:pPr>
        <w:tabs>
          <w:tab w:val="left" w:pos="1260"/>
          <w:tab w:val="left" w:pos="2250"/>
        </w:tabs>
        <w:spacing w:line="22" w:lineRule="atLeast"/>
        <w:rPr>
          <w:rFonts w:ascii="Times New Roman" w:hAnsi="Times New Roman" w:cs="Times New Roman"/>
          <w:lang w:val="it-IT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07518B" w:rsidRPr="00383FC5" w14:paraId="79C23AC7" w14:textId="77777777" w:rsidTr="0007518B">
        <w:trPr>
          <w:trHeight w:val="314"/>
        </w:trPr>
        <w:tc>
          <w:tcPr>
            <w:tcW w:w="9355" w:type="dxa"/>
          </w:tcPr>
          <w:p w14:paraId="7328A802" w14:textId="77777777" w:rsidR="0007518B" w:rsidRPr="00EC0069" w:rsidRDefault="0007518B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 xml:space="preserve">30. </w:t>
            </w:r>
            <w:r w:rsidRPr="00EC0069">
              <w:rPr>
                <w:rFonts w:ascii="Times New Roman" w:hAnsi="Times New Roman" w:cs="Times New Roman"/>
                <w:i/>
                <w:lang w:val="it-IT"/>
              </w:rPr>
              <w:t xml:space="preserve">Nuove aperture missionarie: discernimento, studio, progetto coordinato con il governo generale  </w:t>
            </w:r>
          </w:p>
        </w:tc>
      </w:tr>
      <w:tr w:rsidR="0007518B" w:rsidRPr="00383FC5" w14:paraId="15B655B8" w14:textId="77777777" w:rsidTr="0007518B">
        <w:trPr>
          <w:trHeight w:val="314"/>
        </w:trPr>
        <w:tc>
          <w:tcPr>
            <w:tcW w:w="9355" w:type="dxa"/>
          </w:tcPr>
          <w:p w14:paraId="2B55CD6B" w14:textId="77777777" w:rsidR="0007518B" w:rsidRPr="00EC0069" w:rsidRDefault="0007518B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31. Scambio del personale da destinarsi nelle stazioni missionarie della Provincia ICN (Colombia) della PSL (Argentina, Angola), della PICS (Casa Madre, Albania) nelle comunità della Delegazione NSDG (USA, Messico)</w:t>
            </w:r>
          </w:p>
        </w:tc>
      </w:tr>
      <w:tr w:rsidR="0007518B" w:rsidRPr="00383FC5" w14:paraId="0880D586" w14:textId="77777777" w:rsidTr="0007518B">
        <w:tc>
          <w:tcPr>
            <w:tcW w:w="9355" w:type="dxa"/>
          </w:tcPr>
          <w:p w14:paraId="0F033123" w14:textId="77777777" w:rsidR="0007518B" w:rsidRPr="00EC0069" w:rsidRDefault="0007518B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32. Formulare un piccolo statuto con alcuni punti base nello scambio del personale</w:t>
            </w:r>
          </w:p>
        </w:tc>
      </w:tr>
      <w:tr w:rsidR="0007518B" w:rsidRPr="00383FC5" w14:paraId="08981AC5" w14:textId="77777777" w:rsidTr="0007518B">
        <w:trPr>
          <w:trHeight w:val="314"/>
        </w:trPr>
        <w:tc>
          <w:tcPr>
            <w:tcW w:w="9355" w:type="dxa"/>
          </w:tcPr>
          <w:p w14:paraId="518C25EF" w14:textId="77777777" w:rsidR="0007518B" w:rsidRPr="00EC0069" w:rsidRDefault="0007518B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 xml:space="preserve">33. Verso la costituzione di uno studentato internazionale </w:t>
            </w:r>
          </w:p>
        </w:tc>
      </w:tr>
      <w:tr w:rsidR="0007518B" w:rsidRPr="00383FC5" w14:paraId="2C37D0AA" w14:textId="77777777" w:rsidTr="0007518B">
        <w:tc>
          <w:tcPr>
            <w:tcW w:w="9355" w:type="dxa"/>
          </w:tcPr>
          <w:p w14:paraId="4E479BFB" w14:textId="77777777" w:rsidR="0007518B" w:rsidRPr="00EC0069" w:rsidRDefault="0007518B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34. Destinazione di alcune strutture: Grottaferrata, Varsavia</w:t>
            </w:r>
          </w:p>
        </w:tc>
      </w:tr>
      <w:tr w:rsidR="0007518B" w:rsidRPr="00383FC5" w14:paraId="425A320F" w14:textId="77777777" w:rsidTr="0007518B">
        <w:trPr>
          <w:trHeight w:val="314"/>
        </w:trPr>
        <w:tc>
          <w:tcPr>
            <w:tcW w:w="9355" w:type="dxa"/>
          </w:tcPr>
          <w:p w14:paraId="744CD37C" w14:textId="77777777" w:rsidR="0007518B" w:rsidRPr="00EC0069" w:rsidRDefault="0007518B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 xml:space="preserve">35. Consolidamento delle presenze missionarie/comunità: Portogallo, Inghilterra, Germania, Polonia, Iraq, Francia, Angola, Argentina, Colombia </w:t>
            </w:r>
          </w:p>
        </w:tc>
      </w:tr>
      <w:tr w:rsidR="0007518B" w:rsidRPr="00383FC5" w14:paraId="2B83B9DE" w14:textId="77777777" w:rsidTr="0007518B">
        <w:tc>
          <w:tcPr>
            <w:tcW w:w="9355" w:type="dxa"/>
          </w:tcPr>
          <w:p w14:paraId="193F4696" w14:textId="77777777" w:rsidR="0007518B" w:rsidRPr="00EC0069" w:rsidRDefault="0007518B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 xml:space="preserve">36. Nuove aperture: </w:t>
            </w:r>
            <w:r w:rsidRPr="00EC0069">
              <w:rPr>
                <w:rFonts w:ascii="Times New Roman" w:hAnsi="Times New Roman" w:cs="Times New Roman"/>
                <w:i/>
                <w:lang w:val="it-IT"/>
              </w:rPr>
              <w:t>procedimenti</w:t>
            </w:r>
            <w:r w:rsidRPr="00EC0069">
              <w:rPr>
                <w:rFonts w:ascii="Times New Roman" w:hAnsi="Times New Roman" w:cs="Times New Roman"/>
                <w:lang w:val="it-IT"/>
              </w:rPr>
              <w:t xml:space="preserve">; </w:t>
            </w:r>
            <w:proofErr w:type="spellStart"/>
            <w:r w:rsidRPr="00EC0069">
              <w:rPr>
                <w:rFonts w:ascii="Times New Roman" w:hAnsi="Times New Roman" w:cs="Times New Roman"/>
                <w:lang w:val="it-IT"/>
              </w:rPr>
              <w:t>Gwangju</w:t>
            </w:r>
            <w:proofErr w:type="spellEnd"/>
            <w:r w:rsidRPr="00EC0069">
              <w:rPr>
                <w:rFonts w:ascii="Times New Roman" w:hAnsi="Times New Roman" w:cs="Times New Roman"/>
                <w:lang w:val="it-IT"/>
              </w:rPr>
              <w:t>, Canada, USA (</w:t>
            </w:r>
            <w:proofErr w:type="spellStart"/>
            <w:r w:rsidRPr="00EC0069">
              <w:rPr>
                <w:rFonts w:ascii="Times New Roman" w:hAnsi="Times New Roman" w:cs="Times New Roman"/>
                <w:lang w:val="it-IT"/>
              </w:rPr>
              <w:t>Reedly</w:t>
            </w:r>
            <w:proofErr w:type="spellEnd"/>
            <w:r w:rsidRPr="00EC0069">
              <w:rPr>
                <w:rFonts w:ascii="Times New Roman" w:hAnsi="Times New Roman" w:cs="Times New Roman"/>
                <w:lang w:val="it-IT"/>
              </w:rPr>
              <w:t>)</w:t>
            </w:r>
          </w:p>
        </w:tc>
      </w:tr>
      <w:tr w:rsidR="0007518B" w:rsidRPr="00383FC5" w14:paraId="401724F8" w14:textId="77777777" w:rsidTr="0007518B">
        <w:trPr>
          <w:trHeight w:val="314"/>
        </w:trPr>
        <w:tc>
          <w:tcPr>
            <w:tcW w:w="9355" w:type="dxa"/>
          </w:tcPr>
          <w:p w14:paraId="777E3729" w14:textId="396D466D" w:rsidR="0007518B" w:rsidRPr="00EC0069" w:rsidRDefault="0007518B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37. Prospettive di nuove aperture: Paraguay, Messico</w:t>
            </w:r>
            <w:r w:rsidR="00645868">
              <w:rPr>
                <w:rFonts w:ascii="Times New Roman" w:hAnsi="Times New Roman" w:cs="Times New Roman"/>
                <w:lang w:val="it-IT"/>
              </w:rPr>
              <w:t>. Proposta di apertura in Etiopia.</w:t>
            </w:r>
          </w:p>
        </w:tc>
      </w:tr>
      <w:tr w:rsidR="0007518B" w:rsidRPr="00383FC5" w14:paraId="2A371866" w14:textId="77777777" w:rsidTr="0007518B">
        <w:tc>
          <w:tcPr>
            <w:tcW w:w="9355" w:type="dxa"/>
          </w:tcPr>
          <w:p w14:paraId="52F20859" w14:textId="178E3866" w:rsidR="0007518B" w:rsidRPr="00EC0069" w:rsidRDefault="0007518B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38. Valorizzazione/Piano di collaborazione co</w:t>
            </w:r>
            <w:r w:rsidR="00645868">
              <w:rPr>
                <w:rFonts w:ascii="Times New Roman" w:hAnsi="Times New Roman" w:cs="Times New Roman"/>
                <w:lang w:val="it-IT"/>
              </w:rPr>
              <w:t xml:space="preserve">n </w:t>
            </w:r>
            <w:r w:rsidRPr="00EC0069">
              <w:rPr>
                <w:rFonts w:ascii="Times New Roman" w:hAnsi="Times New Roman" w:cs="Times New Roman"/>
                <w:lang w:val="it-IT"/>
              </w:rPr>
              <w:t>i laici: 1° simposio internazionale del laicato rogazionista</w:t>
            </w:r>
          </w:p>
        </w:tc>
      </w:tr>
      <w:tr w:rsidR="0007518B" w:rsidRPr="00383FC5" w14:paraId="57964117" w14:textId="77777777" w:rsidTr="0007518B">
        <w:trPr>
          <w:trHeight w:val="314"/>
        </w:trPr>
        <w:tc>
          <w:tcPr>
            <w:tcW w:w="9355" w:type="dxa"/>
          </w:tcPr>
          <w:p w14:paraId="1EAFC145" w14:textId="77777777" w:rsidR="0007518B" w:rsidRPr="00EC0069" w:rsidRDefault="0007518B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 xml:space="preserve">39. Rafforzare e coordinare la formazione in Congregazione.  </w:t>
            </w:r>
          </w:p>
        </w:tc>
      </w:tr>
      <w:tr w:rsidR="0007518B" w:rsidRPr="00EC0069" w14:paraId="5B386E75" w14:textId="77777777" w:rsidTr="0007518B">
        <w:tc>
          <w:tcPr>
            <w:tcW w:w="9355" w:type="dxa"/>
          </w:tcPr>
          <w:p w14:paraId="116B44BB" w14:textId="30D0C890" w:rsidR="00CF0DA4" w:rsidRPr="00EC0069" w:rsidRDefault="0007518B" w:rsidP="001E5D11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40. Situazione economico-amministrativ</w:t>
            </w:r>
            <w:r w:rsidR="00645868">
              <w:rPr>
                <w:rFonts w:ascii="Times New Roman" w:hAnsi="Times New Roman" w:cs="Times New Roman"/>
                <w:lang w:val="it-IT"/>
              </w:rPr>
              <w:t>a</w:t>
            </w:r>
          </w:p>
        </w:tc>
      </w:tr>
      <w:tr w:rsidR="001E5D11" w:rsidRPr="00EC0069" w14:paraId="6549C726" w14:textId="77777777" w:rsidTr="0007518B">
        <w:tc>
          <w:tcPr>
            <w:tcW w:w="9355" w:type="dxa"/>
          </w:tcPr>
          <w:p w14:paraId="11E3A551" w14:textId="68A22E22" w:rsidR="001E5D11" w:rsidRPr="00EC0069" w:rsidRDefault="001E5D11" w:rsidP="001E5D11">
            <w:pPr>
              <w:tabs>
                <w:tab w:val="left" w:pos="1260"/>
                <w:tab w:val="left" w:pos="2250"/>
              </w:tabs>
              <w:jc w:val="both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41. Tema del prossimo Capitolo generale 2022</w:t>
            </w:r>
            <w:r>
              <w:rPr>
                <w:rFonts w:ascii="Times New Roman" w:hAnsi="Times New Roman" w:cs="Times New Roman"/>
                <w:lang w:val="it-IT"/>
              </w:rPr>
              <w:t xml:space="preserve"> - Proposto dal Governo Generale: </w:t>
            </w:r>
            <w:r w:rsidRPr="00383FC5">
              <w:rPr>
                <w:rFonts w:ascii="Times New Roman" w:hAnsi="Times New Roman" w:cs="Times New Roman"/>
                <w:lang w:val="it-IT"/>
              </w:rPr>
              <w:t>“</w:t>
            </w:r>
            <w:r w:rsidRPr="00383FC5">
              <w:rPr>
                <w:rFonts w:ascii="Times New Roman" w:hAnsi="Times New Roman" w:cs="Times New Roman"/>
                <w:b/>
                <w:bCs/>
                <w:lang w:val="it-IT"/>
              </w:rPr>
              <w:t>La vita consacrata rogazionista oggi – Unità, coordinamento e condivisione</w:t>
            </w:r>
            <w:r w:rsidRPr="00383FC5">
              <w:rPr>
                <w:rFonts w:ascii="Times New Roman" w:hAnsi="Times New Roman" w:cs="Times New Roman"/>
                <w:lang w:val="it-IT"/>
              </w:rPr>
              <w:t>”</w:t>
            </w:r>
            <w:r>
              <w:rPr>
                <w:rFonts w:ascii="Times New Roman" w:hAnsi="Times New Roman" w:cs="Times New Roman"/>
                <w:lang w:val="it-IT"/>
              </w:rPr>
              <w:t>, aperto a</w:t>
            </w:r>
            <w:r w:rsidRPr="00383FC5">
              <w:rPr>
                <w:rFonts w:ascii="Times New Roman" w:hAnsi="Times New Roman" w:cs="Times New Roman"/>
                <w:lang w:val="it-IT"/>
              </w:rPr>
              <w:t xml:space="preserve"> un arricchimento della tematica.</w:t>
            </w:r>
          </w:p>
        </w:tc>
      </w:tr>
    </w:tbl>
    <w:p w14:paraId="5A69FBE2" w14:textId="77777777" w:rsidR="001E5D11" w:rsidRDefault="001E5D11"/>
    <w:bookmarkEnd w:id="0"/>
    <w:sectPr w:rsidR="001E5D11" w:rsidSect="000B04D1">
      <w:footerReference w:type="even" r:id="rId7"/>
      <w:foot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703F9E" w14:textId="77777777" w:rsidR="00791123" w:rsidRDefault="00791123" w:rsidP="0007518B">
      <w:r>
        <w:separator/>
      </w:r>
    </w:p>
  </w:endnote>
  <w:endnote w:type="continuationSeparator" w:id="0">
    <w:p w14:paraId="47E6A25D" w14:textId="77777777" w:rsidR="00791123" w:rsidRDefault="00791123" w:rsidP="00075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FA820" w14:textId="77777777" w:rsidR="0007518B" w:rsidRDefault="000A4677" w:rsidP="00EB5BF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7518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81B3E8" w14:textId="77777777" w:rsidR="0007518B" w:rsidRDefault="0007518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72CE8" w14:textId="77777777" w:rsidR="0007518B" w:rsidRDefault="000A4677" w:rsidP="00EB5BF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7518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7F63">
      <w:rPr>
        <w:rStyle w:val="PageNumber"/>
        <w:noProof/>
      </w:rPr>
      <w:t>6</w:t>
    </w:r>
    <w:r>
      <w:rPr>
        <w:rStyle w:val="PageNumber"/>
      </w:rPr>
      <w:fldChar w:fldCharType="end"/>
    </w:r>
  </w:p>
  <w:p w14:paraId="5DF2885C" w14:textId="77777777" w:rsidR="0007518B" w:rsidRDefault="0007518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863E24" w14:textId="77777777" w:rsidR="00791123" w:rsidRDefault="00791123" w:rsidP="0007518B">
      <w:r>
        <w:separator/>
      </w:r>
    </w:p>
  </w:footnote>
  <w:footnote w:type="continuationSeparator" w:id="0">
    <w:p w14:paraId="557F050F" w14:textId="77777777" w:rsidR="00791123" w:rsidRDefault="00791123" w:rsidP="00075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B6A1F"/>
    <w:multiLevelType w:val="hybridMultilevel"/>
    <w:tmpl w:val="EC3AF82C"/>
    <w:lvl w:ilvl="0" w:tplc="4FB07BAC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228C5"/>
    <w:multiLevelType w:val="hybridMultilevel"/>
    <w:tmpl w:val="BB80A0A6"/>
    <w:lvl w:ilvl="0" w:tplc="9EAEFFB8">
      <w:start w:val="19"/>
      <w:numFmt w:val="bullet"/>
      <w:lvlText w:val="-"/>
      <w:lvlJc w:val="left"/>
      <w:pPr>
        <w:ind w:left="16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598050F1"/>
    <w:multiLevelType w:val="hybridMultilevel"/>
    <w:tmpl w:val="A928D4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101424"/>
    <w:multiLevelType w:val="hybridMultilevel"/>
    <w:tmpl w:val="3E0CAA8E"/>
    <w:lvl w:ilvl="0" w:tplc="F7CA8EC2">
      <w:start w:val="9"/>
      <w:numFmt w:val="bullet"/>
      <w:lvlText w:val=""/>
      <w:lvlJc w:val="left"/>
      <w:pPr>
        <w:ind w:left="16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9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047"/>
    <w:rsid w:val="00013677"/>
    <w:rsid w:val="0001464C"/>
    <w:rsid w:val="00036E4A"/>
    <w:rsid w:val="00067867"/>
    <w:rsid w:val="0007497A"/>
    <w:rsid w:val="0007518B"/>
    <w:rsid w:val="000956A7"/>
    <w:rsid w:val="000A4677"/>
    <w:rsid w:val="000B04D1"/>
    <w:rsid w:val="00101AFF"/>
    <w:rsid w:val="00197E65"/>
    <w:rsid w:val="001E5D11"/>
    <w:rsid w:val="001E7A66"/>
    <w:rsid w:val="0021225D"/>
    <w:rsid w:val="00215732"/>
    <w:rsid w:val="0028533F"/>
    <w:rsid w:val="00295207"/>
    <w:rsid w:val="002A3F1D"/>
    <w:rsid w:val="003269A0"/>
    <w:rsid w:val="00326E02"/>
    <w:rsid w:val="00383FC5"/>
    <w:rsid w:val="003A053D"/>
    <w:rsid w:val="003E190C"/>
    <w:rsid w:val="003E50FD"/>
    <w:rsid w:val="00435436"/>
    <w:rsid w:val="00483774"/>
    <w:rsid w:val="004C69A9"/>
    <w:rsid w:val="004C7592"/>
    <w:rsid w:val="00565047"/>
    <w:rsid w:val="00571D37"/>
    <w:rsid w:val="005737F6"/>
    <w:rsid w:val="00586299"/>
    <w:rsid w:val="005C5AA8"/>
    <w:rsid w:val="005C6352"/>
    <w:rsid w:val="005D1D56"/>
    <w:rsid w:val="00602772"/>
    <w:rsid w:val="0061716A"/>
    <w:rsid w:val="0063516B"/>
    <w:rsid w:val="00645868"/>
    <w:rsid w:val="00650ADE"/>
    <w:rsid w:val="00672436"/>
    <w:rsid w:val="00684DCA"/>
    <w:rsid w:val="00686E4B"/>
    <w:rsid w:val="006947AA"/>
    <w:rsid w:val="00694D7B"/>
    <w:rsid w:val="006C3EB1"/>
    <w:rsid w:val="00730945"/>
    <w:rsid w:val="00742A16"/>
    <w:rsid w:val="00750BA5"/>
    <w:rsid w:val="00754156"/>
    <w:rsid w:val="00791123"/>
    <w:rsid w:val="007A6A9D"/>
    <w:rsid w:val="007D299A"/>
    <w:rsid w:val="007D392E"/>
    <w:rsid w:val="00806072"/>
    <w:rsid w:val="008B5D4F"/>
    <w:rsid w:val="00916FD1"/>
    <w:rsid w:val="009314BC"/>
    <w:rsid w:val="00951A12"/>
    <w:rsid w:val="00994AA9"/>
    <w:rsid w:val="009A1386"/>
    <w:rsid w:val="009B76A9"/>
    <w:rsid w:val="009D03FB"/>
    <w:rsid w:val="009D5D8C"/>
    <w:rsid w:val="00A877AF"/>
    <w:rsid w:val="00AA3765"/>
    <w:rsid w:val="00AC2A16"/>
    <w:rsid w:val="00AD319B"/>
    <w:rsid w:val="00B338EA"/>
    <w:rsid w:val="00B37F63"/>
    <w:rsid w:val="00B57587"/>
    <w:rsid w:val="00B751AA"/>
    <w:rsid w:val="00BA742F"/>
    <w:rsid w:val="00BF4E96"/>
    <w:rsid w:val="00C01341"/>
    <w:rsid w:val="00C16FBC"/>
    <w:rsid w:val="00C40096"/>
    <w:rsid w:val="00C56C24"/>
    <w:rsid w:val="00C86BC8"/>
    <w:rsid w:val="00CC5A8F"/>
    <w:rsid w:val="00CF0DA4"/>
    <w:rsid w:val="00D11958"/>
    <w:rsid w:val="00D45C92"/>
    <w:rsid w:val="00DA3EFA"/>
    <w:rsid w:val="00DE73AF"/>
    <w:rsid w:val="00E1702A"/>
    <w:rsid w:val="00E44914"/>
    <w:rsid w:val="00E8543F"/>
    <w:rsid w:val="00EB360B"/>
    <w:rsid w:val="00EC0069"/>
    <w:rsid w:val="00ED3F8C"/>
    <w:rsid w:val="00F376CC"/>
    <w:rsid w:val="00F96F2B"/>
    <w:rsid w:val="00FA1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F388F"/>
  <w15:docId w15:val="{D53E3C7C-378A-410B-8301-E9441AC95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732"/>
    <w:pPr>
      <w:ind w:left="720"/>
      <w:contextualSpacing/>
    </w:pPr>
  </w:style>
  <w:style w:type="table" w:styleId="TableGrid">
    <w:name w:val="Table Grid"/>
    <w:basedOn w:val="TableNormal"/>
    <w:uiPriority w:val="39"/>
    <w:rsid w:val="000956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751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18B"/>
  </w:style>
  <w:style w:type="character" w:styleId="PageNumber">
    <w:name w:val="page number"/>
    <w:basedOn w:val="DefaultParagraphFont"/>
    <w:uiPriority w:val="99"/>
    <w:semiHidden/>
    <w:unhideWhenUsed/>
    <w:rsid w:val="0007518B"/>
  </w:style>
  <w:style w:type="character" w:styleId="SubtleEmphasis">
    <w:name w:val="Subtle Emphasis"/>
    <w:basedOn w:val="DefaultParagraphFont"/>
    <w:uiPriority w:val="19"/>
    <w:qFormat/>
    <w:rsid w:val="00EC0069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5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5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1676</Words>
  <Characters>9556</Characters>
  <Application>Microsoft Macintosh Word</Application>
  <DocSecurity>0</DocSecurity>
  <Lines>79</Lines>
  <Paragraphs>22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2019-12-20T10:21:00Z</cp:lastPrinted>
  <dcterms:created xsi:type="dcterms:W3CDTF">2019-12-21T20:39:00Z</dcterms:created>
  <dcterms:modified xsi:type="dcterms:W3CDTF">2019-12-21T20:40:00Z</dcterms:modified>
</cp:coreProperties>
</file>