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spacing w:after="0" w:line="240" w:lineRule="auto"/>
        <w:ind w:left="3919" w:right="-617" w:hanging="17"/>
        <w:rPr>
          <w:rFonts w:ascii="Titillium Web" w:cs="Times New Roman" w:hAnsi="Titillium Web"/>
          <w:b/>
          <w:bCs/>
          <w:color w:val="ffc000" w:themeColor="accent4"/>
          <w:sz w:val="32"/>
          <w:szCs w:val="32"/>
        </w:rPr>
      </w:pPr>
      <w:r>
        <w:rPr>
          <w:rFonts w:ascii="Titillium Web" w:cs="Times New Roman" w:hAnsi="Titillium Web"/>
          <w:color w:val="ffc000" w:themeColor="accent4"/>
          <w:sz w:val="24"/>
          <w:szCs w:val="24"/>
        </w:rPr>
        <w:drawing xmlns:mc="http://schemas.openxmlformats.org/markup-compatibility/2006">
          <wp:anchor allowOverlap="1" behindDoc="0" distT="0" distB="0" distL="114300" distR="114300" layoutInCell="1" locked="0" relativeHeight="251658240" simplePos="0">
            <wp:simplePos x="0" y="0"/>
            <wp:positionH relativeFrom="margin">
              <wp:posOffset>-144145</wp:posOffset>
            </wp:positionH>
            <wp:positionV relativeFrom="paragraph">
              <wp:posOffset>-43815</wp:posOffset>
            </wp:positionV>
            <wp:extent cx="2397760" cy="1795780"/>
            <wp:effectExtent l="0" t="0" r="0" b="0"/>
            <wp:wrapNone/>
            <wp:docPr id="9149115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11594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tillium Web" w:cs="Times New Roman" w:hAnsi="Titillium Web"/>
          <w:b/>
          <w:bCs/>
          <w:color w:val="ffc000" w:themeColor="accent4"/>
          <w:sz w:val="32"/>
          <w:szCs w:val="32"/>
        </w:rPr>
        <w:t xml:space="preserve">INNO PER IL CENTENARIO </w:t>
      </w:r>
    </w:p>
    <w:p w14:paraId="00000002">
      <w:pPr>
        <w:spacing w:after="0" w:line="240" w:lineRule="auto"/>
        <w:ind w:left="3919" w:right="-617" w:hanging="17"/>
        <w:rPr>
          <w:rFonts w:ascii="Titillium Web" w:cs="Times New Roman" w:hAnsi="Titillium Web"/>
          <w:b/>
          <w:bCs/>
          <w:color w:val="ffc000" w:themeColor="accent4"/>
          <w:sz w:val="32"/>
          <w:szCs w:val="32"/>
        </w:rPr>
      </w:pPr>
      <w:r>
        <w:rPr>
          <w:rFonts w:ascii="Titillium Web" w:cs="Times New Roman" w:hAnsi="Titillium Web"/>
          <w:b/>
          <w:bCs/>
          <w:color w:val="ffc000" w:themeColor="accent4"/>
          <w:sz w:val="32"/>
          <w:szCs w:val="32"/>
        </w:rPr>
        <w:t>D</w:t>
      </w:r>
      <w:r>
        <w:rPr>
          <w:rFonts w:ascii="Titillium Web" w:cs="Times New Roman" w:hAnsi="Titillium Web"/>
          <w:b/>
          <w:bCs/>
          <w:color w:val="ffc000" w:themeColor="accent4"/>
          <w:sz w:val="32"/>
          <w:szCs w:val="32"/>
        </w:rPr>
        <w:t>E</w:t>
      </w:r>
      <w:r>
        <w:rPr>
          <w:rFonts w:ascii="Titillium Web" w:cs="Times New Roman" w:hAnsi="Titillium Web"/>
          <w:b/>
          <w:bCs/>
          <w:color w:val="ffc000" w:themeColor="accent4"/>
          <w:sz w:val="32"/>
          <w:szCs w:val="32"/>
        </w:rPr>
        <w:t xml:space="preserve">LLA NASCITA AL </w:t>
      </w:r>
      <w:r>
        <w:rPr>
          <w:rFonts w:ascii="Titillium Web" w:cs="Times New Roman" w:hAnsi="Titillium Web"/>
          <w:b/>
          <w:bCs/>
          <w:color w:val="ffc000" w:themeColor="accent4"/>
          <w:sz w:val="32"/>
          <w:szCs w:val="32"/>
        </w:rPr>
        <w:t>C</w:t>
      </w:r>
      <w:r>
        <w:rPr>
          <w:rFonts w:ascii="Titillium Web" w:cs="Times New Roman" w:hAnsi="Titillium Web"/>
          <w:b/>
          <w:bCs/>
          <w:color w:val="ffc000" w:themeColor="accent4"/>
          <w:sz w:val="32"/>
          <w:szCs w:val="32"/>
        </w:rPr>
        <w:t xml:space="preserve">IELO </w:t>
      </w:r>
    </w:p>
    <w:p w14:paraId="00000003">
      <w:pPr>
        <w:spacing w:after="0" w:line="240" w:lineRule="auto"/>
        <w:ind w:left="3919" w:right="-617" w:hanging="17"/>
        <w:rPr>
          <w:rFonts w:ascii="Titillium Web" w:cs="Times New Roman" w:hAnsi="Titillium Web"/>
          <w:b/>
          <w:bCs/>
          <w:color w:val="ffc000" w:themeColor="accent4"/>
          <w:sz w:val="32"/>
          <w:szCs w:val="32"/>
        </w:rPr>
      </w:pPr>
      <w:r>
        <w:rPr>
          <w:rFonts w:ascii="Titillium Web" w:cs="Times New Roman" w:hAnsi="Titillium Web"/>
          <w:b/>
          <w:bCs/>
          <w:color w:val="ffc000" w:themeColor="accent4"/>
          <w:sz w:val="32"/>
          <w:szCs w:val="32"/>
        </w:rPr>
        <w:t>DI SANT'ANNIBALE MARIA DI FRANCIA</w:t>
      </w:r>
    </w:p>
    <w:p w14:paraId="00000004">
      <w:pPr>
        <w:spacing w:after="0" w:line="240" w:lineRule="auto"/>
        <w:ind w:left="3919" w:right="-617" w:hanging="17"/>
        <w:rPr>
          <w:rFonts w:ascii="Titillium Web" w:cs="Times New Roman" w:hAnsi="Titillium Web"/>
          <w:b/>
          <w:bCs/>
          <w:color w:val="c00000"/>
          <w:sz w:val="32"/>
          <w:szCs w:val="32"/>
        </w:rPr>
      </w:pPr>
    </w:p>
    <w:p w14:paraId="00000005">
      <w:pPr>
        <w:spacing w:after="0" w:line="240" w:lineRule="auto"/>
        <w:ind w:left="3919" w:right="-617" w:hanging="17"/>
        <w:rPr>
          <w:rFonts w:ascii="Titillium Web" w:cs="Times New Roman" w:hAnsi="Titillium Web"/>
          <w:b/>
          <w:bCs/>
          <w:color w:val="ff0000"/>
          <w:sz w:val="10"/>
          <w:szCs w:val="10"/>
        </w:rPr>
      </w:pP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>"SANT'ANNIBALE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>,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 xml:space="preserve"> DA UN SECOLO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>,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 xml:space="preserve"> IL TUO CUORE!</w:t>
      </w:r>
    </w:p>
    <w:p w14:paraId="00000006">
      <w:pPr>
        <w:spacing w:after="0" w:line="240" w:lineRule="auto"/>
        <w:ind w:left="3919" w:right="-617" w:hanging="17"/>
        <w:rPr>
          <w:rFonts w:ascii="Titillium Web" w:cs="Times New Roman" w:hAnsi="Titillium Web"/>
          <w:sz w:val="26"/>
          <w:szCs w:val="26"/>
        </w:rPr>
      </w:pPr>
      <w:r>
        <w:rPr>
          <w:rFonts w:ascii="Titillium Web" w:cs="Times New Roman" w:hAnsi="Titillium Web"/>
          <w:b w:val="off"/>
          <w:bCs w:val="off"/>
          <w:sz w:val="26"/>
          <w:szCs w:val="26"/>
        </w:rPr>
        <w:t xml:space="preserve">Testo e Musica </w:t>
      </w:r>
      <w:r>
        <w:rPr>
          <w:rFonts w:ascii="Titillium Web" w:cs="Times New Roman" w:hAnsi="Titillium Web"/>
          <w:b w:val="off"/>
          <w:bCs w:val="off"/>
          <w:sz w:val="26"/>
          <w:szCs w:val="26"/>
        </w:rPr>
        <w:t xml:space="preserve">di </w:t>
      </w:r>
      <w:r>
        <w:rPr>
          <w:rFonts w:ascii="Titillium Web" w:cs="Times New Roman" w:hAnsi="Titillium Web"/>
          <w:b/>
          <w:bCs/>
          <w:sz w:val="26"/>
          <w:szCs w:val="26"/>
        </w:rPr>
        <w:t>Andrea Gialloreto</w:t>
      </w:r>
    </w:p>
    <w:p w14:paraId="00000007">
      <w:pPr>
        <w:pBdr>
          <w:bottom w:val="single" w:color="auto" w:sz="12" w:space="1"/>
        </w:pBdr>
        <w:spacing w:after="0" w:line="240" w:lineRule="auto"/>
        <w:rPr>
          <w:rFonts w:ascii="Goudy Old Style" w:cs="Times New Roman" w:hAnsi="Goudy Old Style"/>
        </w:rPr>
      </w:pPr>
    </w:p>
    <w:p w14:paraId="00000008">
      <w:pPr>
        <w:spacing w:after="0" w:line="240" w:lineRule="auto"/>
        <w:rPr>
          <w:rFonts w:ascii="Goudy Old Style" w:cs="Times New Roman" w:hAnsi="Goudy Old Style"/>
        </w:rPr>
      </w:pPr>
    </w:p>
    <w:p w14:paraId="00000009">
      <w:pPr>
        <w:spacing w:after="0" w:line="240" w:lineRule="auto"/>
        <w:ind w:left="33" w:firstLine="0"/>
        <w:jc w:val="left"/>
        <w:rPr>
          <w:rFonts w:ascii="Titillium Web" w:cs="Times New Roman" w:hAnsi="Titillium Web"/>
          <w:b w:val="off"/>
          <w:bCs w:val="off"/>
          <w:i/>
          <w:iCs/>
          <w:sz w:val="10"/>
          <w:szCs w:val="10"/>
          <w:u w:val="none"/>
        </w:rPr>
      </w:pPr>
    </w:p>
    <w:p w14:paraId="0000000A">
      <w:pPr>
        <w:spacing w:after="0" w:line="240" w:lineRule="auto"/>
        <w:ind w:left="33" w:firstLine="417"/>
        <w:jc w:val="left"/>
        <w:rPr>
          <w:rFonts w:ascii="Titillium Web" w:cs="Times New Roman" w:hAnsi="Titillium Web"/>
          <w:b w:val="off"/>
          <w:bCs w:val="off"/>
          <w:i/>
          <w:iCs/>
          <w:sz w:val="28"/>
          <w:szCs w:val="28"/>
          <w:u w:val="none"/>
        </w:rPr>
      </w:pPr>
      <w:r>
        <w:rPr>
          <w:rFonts w:ascii="Titillium Web" w:cs="Times New Roman" w:hAnsi="Titillium Web"/>
          <w:b w:val="off"/>
          <w:bCs w:val="off"/>
          <w:i/>
          <w:iCs/>
          <w:sz w:val="28"/>
          <w:szCs w:val="28"/>
          <w:u w:val="none"/>
        </w:rPr>
        <w:t>I</w:t>
      </w:r>
      <w:r>
        <w:rPr>
          <w:rFonts w:ascii="Titillium Web" w:cs="Times New Roman" w:hAnsi="Titillium Web"/>
          <w:b w:val="off"/>
          <w:bCs w:val="off"/>
          <w:i/>
          <w:iCs/>
          <w:sz w:val="28"/>
          <w:szCs w:val="28"/>
          <w:u w:val="none"/>
        </w:rPr>
        <w:t>ntroduzione:</w:t>
      </w:r>
      <w:r>
        <w:rPr>
          <w:rFonts w:ascii="Titillium Web" w:cs="Times New Roman" w:hAnsi="Titillium Web"/>
          <w:b w:val="off"/>
          <w:bCs w:val="off"/>
          <w:i/>
          <w:iCs/>
          <w:sz w:val="28"/>
          <w:szCs w:val="28"/>
          <w:u w:val="none"/>
        </w:rPr>
        <w:t xml:space="preserve"> </w:t>
      </w:r>
    </w:p>
    <w:p w14:paraId="0000000B">
      <w:pPr>
        <w:spacing w:after="0" w:line="240" w:lineRule="auto"/>
        <w:ind w:left="33" w:firstLine="417"/>
        <w:jc w:val="left"/>
        <w:rPr>
          <w:rFonts w:ascii="Titillium Web" w:cs="Times New Roman" w:hAnsi="Titillium Web"/>
          <w:b/>
          <w:bCs/>
          <w:color w:val="ff0000"/>
          <w:sz w:val="28"/>
          <w:szCs w:val="28"/>
        </w:rPr>
      </w:pP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>SOL - DO - SOL - Mim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 xml:space="preserve"> - 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>RE4 - RE/7 - Mim - RE - DO - Lam - RE4/RE</w:t>
      </w:r>
    </w:p>
    <w:p w14:paraId="0000000C">
      <w:pPr>
        <w:spacing w:after="0" w:line="240" w:lineRule="auto"/>
        <w:ind w:left="990" w:firstLine="417"/>
        <w:jc w:val="left"/>
        <w:rPr>
          <w:rFonts w:ascii="Titillium Web" w:cs="Times New Roman" w:hAnsi="Titillium Web"/>
          <w:b/>
          <w:bCs/>
          <w:sz w:val="16"/>
          <w:szCs w:val="16"/>
        </w:rPr>
      </w:pPr>
    </w:p>
    <w:p w14:paraId="0000000D">
      <w:pPr>
        <w:spacing w:after="0" w:line="240" w:lineRule="auto"/>
        <w:ind w:left="990" w:firstLine="417"/>
        <w:jc w:val="left"/>
        <w:rPr>
          <w:rFonts w:ascii="Titillium Web" w:cs="Times New Roman" w:hAnsi="Titillium Web"/>
          <w:b/>
          <w:bCs/>
          <w:sz w:val="2"/>
          <w:szCs w:val="2"/>
        </w:rPr>
      </w:pPr>
    </w:p>
    <w:p w14:paraId="0000000E">
      <w:pPr>
        <w:spacing w:after="0" w:line="240" w:lineRule="auto"/>
        <w:ind w:left="501" w:firstLine="417"/>
        <w:jc w:val="left"/>
        <w:rPr>
          <w:rFonts w:ascii="Titillium Web" w:cs="Times New Roman" w:hAnsi="Titillium Web"/>
          <w:b w:val="off"/>
          <w:bCs w:val="off"/>
          <w:i/>
          <w:iCs/>
          <w:sz w:val="28"/>
          <w:szCs w:val="28"/>
          <w:u w:val="none"/>
        </w:rPr>
      </w:pPr>
      <w:r>
        <w:rPr>
          <w:rFonts w:ascii="Titillium Web" w:cs="Times New Roman" w:hAnsi="Titillium Web"/>
          <w:b w:val="off"/>
          <w:bCs w:val="off"/>
          <w:i/>
          <w:iCs/>
          <w:sz w:val="28"/>
          <w:szCs w:val="28"/>
          <w:u w:val="none"/>
        </w:rPr>
        <w:t>R</w:t>
      </w:r>
      <w:r>
        <w:rPr>
          <w:rFonts w:ascii="Titillium Web" w:cs="Times New Roman" w:hAnsi="Titillium Web"/>
          <w:b w:val="off"/>
          <w:bCs w:val="off"/>
          <w:i/>
          <w:iCs/>
          <w:sz w:val="28"/>
          <w:szCs w:val="28"/>
          <w:u w:val="none"/>
        </w:rPr>
        <w:t>itornello</w:t>
      </w:r>
      <w:r>
        <w:rPr>
          <w:rFonts w:ascii="Titillium Web" w:cs="Times New Roman" w:hAnsi="Titillium Web"/>
          <w:b w:val="off"/>
          <w:bCs w:val="off"/>
          <w:i/>
          <w:iCs/>
          <w:sz w:val="28"/>
          <w:szCs w:val="28"/>
          <w:u w:val="none"/>
        </w:rPr>
        <w:t xml:space="preserve">: </w:t>
      </w:r>
    </w:p>
    <w:p w14:paraId="0000000F">
      <w:pPr>
        <w:spacing w:after="0" w:line="240" w:lineRule="auto"/>
        <w:ind w:left="501" w:firstLine="417"/>
        <w:jc w:val="left"/>
        <w:rPr>
          <w:rFonts w:ascii="Titillium Web" w:cs="Times New Roman" w:hAnsi="Titillium Web"/>
          <w:b/>
          <w:bCs/>
          <w:color w:val="ff0000"/>
          <w:sz w:val="28"/>
          <w:szCs w:val="28"/>
        </w:rPr>
      </w:pP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>RE7             SOL                   SI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>m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 xml:space="preserve">    DO               RE4/RE3/RE</w:t>
      </w:r>
    </w:p>
    <w:p w14:paraId="00000010">
      <w:pPr>
        <w:spacing w:after="0" w:line="240" w:lineRule="auto"/>
        <w:ind w:left="501" w:firstLine="417"/>
        <w:jc w:val="left"/>
        <w:rPr>
          <w:rFonts w:ascii="Titillium Web" w:cs="Times New Roman" w:hAnsi="Titillium Web"/>
          <w:b/>
          <w:bCs/>
          <w:sz w:val="28"/>
          <w:szCs w:val="28"/>
        </w:rPr>
      </w:pPr>
      <w:r>
        <w:rPr>
          <w:rFonts w:ascii="Titillium Web" w:cs="Times New Roman" w:hAnsi="Titillium Web"/>
          <w:b/>
          <w:bCs/>
          <w:sz w:val="28"/>
          <w:szCs w:val="28"/>
        </w:rPr>
        <w:t>SA</w:t>
      </w:r>
      <w:r>
        <w:rPr>
          <w:rFonts w:ascii="Titillium Web" w:cs="Times New Roman" w:hAnsi="Titillium Web"/>
          <w:b/>
          <w:bCs/>
          <w:sz w:val="28"/>
          <w:szCs w:val="28"/>
        </w:rPr>
        <w:t>NT’ANNIBALE</w:t>
      </w:r>
      <w:r>
        <w:rPr>
          <w:rFonts w:ascii="Titillium Web" w:cs="Times New Roman" w:hAnsi="Titillium Web"/>
          <w:b/>
          <w:bCs/>
          <w:sz w:val="28"/>
          <w:szCs w:val="28"/>
        </w:rPr>
        <w:t>,</w:t>
      </w:r>
      <w:r>
        <w:rPr>
          <w:rFonts w:ascii="Titillium Web" w:cs="Times New Roman" w:hAnsi="Titillium Web"/>
          <w:b/>
          <w:bCs/>
          <w:sz w:val="28"/>
          <w:szCs w:val="28"/>
        </w:rPr>
        <w:t xml:space="preserve"> DA UN SECOLO</w:t>
      </w:r>
      <w:r>
        <w:rPr>
          <w:rFonts w:ascii="Titillium Web" w:cs="Times New Roman" w:hAnsi="Titillium Web"/>
          <w:b/>
          <w:bCs/>
          <w:sz w:val="28"/>
          <w:szCs w:val="28"/>
        </w:rPr>
        <w:t>,</w:t>
      </w:r>
      <w:r>
        <w:rPr>
          <w:rFonts w:ascii="Titillium Web" w:cs="Times New Roman" w:hAnsi="Titillium Web"/>
          <w:b/>
          <w:bCs/>
          <w:sz w:val="28"/>
          <w:szCs w:val="28"/>
        </w:rPr>
        <w:t xml:space="preserve"> IL TUO CUORE,</w:t>
      </w:r>
    </w:p>
    <w:p w14:paraId="00000011">
      <w:pPr>
        <w:spacing w:after="0" w:line="240" w:lineRule="auto"/>
        <w:ind w:left="501" w:firstLine="417"/>
        <w:jc w:val="left"/>
        <w:rPr>
          <w:rFonts w:ascii="Titillium Web" w:cs="Times New Roman" w:hAnsi="Titillium Web"/>
          <w:b/>
          <w:bCs/>
          <w:color w:val="ff0000"/>
          <w:sz w:val="28"/>
          <w:szCs w:val="28"/>
        </w:rPr>
      </w:pP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 xml:space="preserve">         SOL    DO              LA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>m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 xml:space="preserve">        DO          RE4/RE3/RE</w:t>
      </w:r>
    </w:p>
    <w:p w14:paraId="00000012">
      <w:pPr>
        <w:spacing w:after="0" w:line="240" w:lineRule="auto"/>
        <w:ind w:left="501" w:firstLine="417"/>
        <w:jc w:val="left"/>
        <w:rPr>
          <w:rFonts w:ascii="Titillium Web" w:cs="Times New Roman" w:hAnsi="Titillium Web"/>
          <w:b/>
          <w:bCs/>
          <w:sz w:val="28"/>
          <w:szCs w:val="28"/>
        </w:rPr>
      </w:pPr>
      <w:r>
        <w:rPr>
          <w:rFonts w:ascii="Titillium Web" w:cs="Times New Roman" w:hAnsi="Titillium Web"/>
          <w:b/>
          <w:bCs/>
          <w:sz w:val="28"/>
          <w:szCs w:val="28"/>
        </w:rPr>
        <w:t>DAL CIELO BATTE</w:t>
      </w:r>
      <w:r>
        <w:rPr>
          <w:rFonts w:ascii="Titillium Web" w:cs="Times New Roman" w:hAnsi="Titillium Web"/>
          <w:b/>
          <w:bCs/>
          <w:sz w:val="28"/>
          <w:szCs w:val="28"/>
        </w:rPr>
        <w:t xml:space="preserve"> </w:t>
      </w:r>
      <w:r>
        <w:rPr>
          <w:rFonts w:ascii="Titillium Web" w:cs="Times New Roman" w:hAnsi="Titillium Web"/>
          <w:b/>
          <w:bCs/>
          <w:sz w:val="28"/>
          <w:szCs w:val="28"/>
        </w:rPr>
        <w:t>AL SUONO DEL "ROGATE"!</w:t>
      </w:r>
    </w:p>
    <w:p w14:paraId="00000013">
      <w:pPr>
        <w:spacing w:after="0" w:line="240" w:lineRule="auto"/>
        <w:ind w:left="501" w:firstLine="417"/>
        <w:jc w:val="left"/>
        <w:rPr>
          <w:rFonts w:ascii="Titillium Web" w:cs="Times New Roman" w:hAnsi="Titillium Web"/>
          <w:b/>
          <w:bCs/>
          <w:color w:val="ff0000"/>
          <w:sz w:val="28"/>
          <w:szCs w:val="28"/>
        </w:rPr>
      </w:pP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 xml:space="preserve">      RE7          SOL                 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>LA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>m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 xml:space="preserve">    MI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>m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 xml:space="preserve">                    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>RE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>4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>/RE</w:t>
      </w:r>
    </w:p>
    <w:p w14:paraId="00000014">
      <w:pPr>
        <w:spacing w:after="0" w:line="240" w:lineRule="auto"/>
        <w:ind w:left="501" w:firstLine="417"/>
        <w:jc w:val="left"/>
        <w:rPr>
          <w:rFonts w:ascii="Titillium Web" w:cs="Times New Roman" w:hAnsi="Titillium Web"/>
          <w:b/>
          <w:bCs/>
          <w:sz w:val="28"/>
          <w:szCs w:val="28"/>
        </w:rPr>
      </w:pPr>
      <w:r>
        <w:rPr>
          <w:rFonts w:ascii="Titillium Web" w:cs="Times New Roman" w:hAnsi="Titillium Web"/>
          <w:b/>
          <w:bCs/>
          <w:sz w:val="28"/>
          <w:szCs w:val="28"/>
        </w:rPr>
        <w:t>LA MESSE È MOLTA, MA SONO POCHI GLI OPERAI.</w:t>
      </w:r>
    </w:p>
    <w:p w14:paraId="0000001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01" w:right="0" w:firstLine="417"/>
        <w:jc w:val="left"/>
        <w:rPr>
          <w:rFonts w:ascii="Titillium Web" w:cs="Times New Roman" w:hAnsi="Titillium Web"/>
          <w:b/>
          <w:bCs/>
          <w:color w:val="ff0000"/>
          <w:sz w:val="28"/>
          <w:szCs w:val="28"/>
        </w:rPr>
      </w:pP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>MI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>m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>/SI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>m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 xml:space="preserve">     DO       LA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>m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 xml:space="preserve">            SOL                         RE </w:t>
        <w:tab/>
        <w:t>SI7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  <w:rtl w:val="off"/>
        </w:rPr>
        <w:t xml:space="preserve"> 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 xml:space="preserve">        </w:t>
      </w:r>
    </w:p>
    <w:p w14:paraId="00000016">
      <w:pPr>
        <w:spacing w:after="0" w:line="240" w:lineRule="auto"/>
        <w:ind w:left="501" w:firstLine="417"/>
        <w:jc w:val="left"/>
        <w:rPr>
          <w:rFonts w:ascii="Titillium Web" w:cs="Times New Roman" w:hAnsi="Titillium Web"/>
          <w:b/>
          <w:bCs/>
          <w:sz w:val="28"/>
          <w:szCs w:val="28"/>
        </w:rPr>
      </w:pPr>
      <w:r>
        <w:rPr>
          <w:rFonts w:ascii="Titillium Web" w:cs="Times New Roman" w:hAnsi="Titillium Web"/>
          <w:b/>
          <w:bCs/>
          <w:sz w:val="28"/>
          <w:szCs w:val="28"/>
        </w:rPr>
        <w:t>MANDA SIGNORE, APOSTOLI SANTI ALLA TUA CHIESA,</w:t>
      </w:r>
    </w:p>
    <w:p w14:paraId="00000017">
      <w:pPr>
        <w:spacing w:after="0" w:line="240" w:lineRule="auto"/>
        <w:ind w:left="501" w:firstLine="417"/>
        <w:jc w:val="left"/>
        <w:rPr>
          <w:rFonts w:ascii="Titillium Web" w:cs="Times New Roman" w:hAnsi="Titillium Web"/>
          <w:b/>
          <w:bCs/>
          <w:color w:val="ff0000"/>
          <w:sz w:val="28"/>
          <w:szCs w:val="28"/>
        </w:rPr>
      </w:pP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 xml:space="preserve">                 MI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>m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 xml:space="preserve">   SI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>m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 xml:space="preserve">          DO         LA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>m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 xml:space="preserve">      SOL          DO/Lam/SOL</w:t>
      </w:r>
    </w:p>
    <w:p w14:paraId="00000018">
      <w:pPr>
        <w:spacing w:after="0" w:line="240" w:lineRule="auto"/>
        <w:ind w:left="501" w:firstLine="417"/>
        <w:jc w:val="left"/>
        <w:rPr>
          <w:rFonts w:ascii="Titillium Web" w:cs="Times New Roman" w:hAnsi="Titillium Web"/>
          <w:b/>
          <w:bCs/>
          <w:sz w:val="28"/>
          <w:szCs w:val="28"/>
        </w:rPr>
      </w:pPr>
      <w:r>
        <w:rPr>
          <w:rFonts w:ascii="Titillium Web" w:cs="Times New Roman" w:hAnsi="Titillium Web"/>
          <w:b/>
          <w:bCs/>
          <w:sz w:val="28"/>
          <w:szCs w:val="28"/>
        </w:rPr>
        <w:t>CHE ABBRACCINO CON ZELO IL SOGNO DEL VANGELO.</w:t>
      </w:r>
    </w:p>
    <w:p w14:paraId="00000019">
      <w:pPr>
        <w:spacing w:after="0" w:line="240" w:lineRule="auto"/>
        <w:ind w:left="1020" w:firstLine="417"/>
        <w:jc w:val="left"/>
        <w:rPr>
          <w:rFonts w:ascii="Titillium Web" w:cs="Times New Roman" w:hAnsi="Titillium Web"/>
          <w:b/>
          <w:bCs/>
          <w:color w:val="ff0000"/>
          <w:sz w:val="28"/>
          <w:szCs w:val="28"/>
        </w:rPr>
      </w:pPr>
    </w:p>
    <w:p w14:paraId="0000001A">
      <w:pPr>
        <w:spacing w:after="0" w:line="240" w:lineRule="auto"/>
        <w:ind w:left="15" w:firstLine="417"/>
        <w:jc w:val="left"/>
        <w:rPr>
          <w:rFonts w:ascii="Titillium Web" w:cs="Times New Roman" w:hAnsi="Titillium Web"/>
          <w:sz w:val="18"/>
          <w:szCs w:val="18"/>
          <w:u w:val="single"/>
        </w:rPr>
      </w:pPr>
      <w:r>
        <w:rPr>
          <w:rFonts w:ascii="Titillium Web" w:cs="Times New Roman" w:hAnsi="Titillium Web"/>
          <w:b w:val="off"/>
          <w:bCs w:val="off"/>
          <w:i/>
          <w:iCs/>
          <w:sz w:val="28"/>
          <w:szCs w:val="28"/>
          <w:u w:val="none"/>
        </w:rPr>
        <w:t>P</w:t>
      </w:r>
      <w:r>
        <w:rPr>
          <w:rFonts w:ascii="Titillium Web" w:cs="Times New Roman" w:hAnsi="Titillium Web"/>
          <w:b w:val="off"/>
          <w:bCs w:val="off"/>
          <w:i/>
          <w:iCs/>
          <w:sz w:val="28"/>
          <w:szCs w:val="28"/>
          <w:u w:val="none"/>
        </w:rPr>
        <w:t>assaggio: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 xml:space="preserve"> DO/LAM</w:t>
      </w:r>
      <w:r>
        <w:rPr>
          <w:rFonts w:ascii="Titillium Web" w:cs="Times New Roman" w:hAnsi="Titillium Web"/>
          <w:b/>
          <w:bCs/>
          <w:color w:val="ff0000"/>
          <w:sz w:val="28"/>
          <w:szCs w:val="28"/>
        </w:rPr>
        <w:t xml:space="preserve">          </w:t>
      </w:r>
    </w:p>
    <w:p w14:paraId="0000001B">
      <w:pPr>
        <w:spacing w:after="0" w:line="240" w:lineRule="auto"/>
        <w:ind w:left="1155" w:firstLine="417"/>
        <w:jc w:val="left"/>
        <w:rPr>
          <w:rFonts w:ascii="Titillium Web" w:cs="Times New Roman" w:hAnsi="Titillium Web"/>
          <w:b/>
          <w:bCs/>
          <w:color w:val="ff0000"/>
          <w:sz w:val="28"/>
          <w:szCs w:val="28"/>
        </w:rPr>
      </w:pPr>
    </w:p>
    <w:p w14:paraId="0000001C">
      <w:pPr>
        <w:spacing w:after="0" w:line="240" w:lineRule="auto"/>
        <w:ind w:left="-15" w:firstLine="417"/>
        <w:jc w:val="left"/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</w:pP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 xml:space="preserve">       SOL                     RE                       MI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>m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 xml:space="preserve">                DO</w:t>
      </w:r>
    </w:p>
    <w:p w14:paraId="0000001D">
      <w:pPr>
        <w:spacing w:after="0" w:line="240" w:lineRule="auto"/>
        <w:ind w:firstLine="417"/>
        <w:jc w:val="left"/>
        <w:rPr>
          <w:rFonts w:ascii="Titillium Web" w:cs="Times New Roman" w:hAnsi="Titillium Web"/>
          <w:b/>
          <w:bCs/>
          <w:i w:val="off"/>
          <w:iCs w:val="off"/>
          <w:sz w:val="28"/>
          <w:szCs w:val="28"/>
        </w:rPr>
      </w:pPr>
      <w:r>
        <w:rPr>
          <w:rFonts w:ascii="Titillium Web" w:cs="Times New Roman" w:hAnsi="Titillium Web"/>
          <w:b/>
          <w:bCs/>
          <w:i w:val="off"/>
          <w:iCs w:val="off"/>
          <w:sz w:val="28"/>
          <w:szCs w:val="28"/>
        </w:rPr>
        <w:t>1</w:t>
      </w:r>
      <w:r>
        <w:rPr>
          <w:rFonts w:ascii="Titillium Web" w:cs="Times New Roman" w:hAnsi="Titillium Web"/>
          <w:b/>
          <w:bCs/>
          <w:i w:val="off"/>
          <w:iCs w:val="off"/>
          <w:sz w:val="28"/>
          <w:szCs w:val="28"/>
        </w:rPr>
        <w:t>.</w:t>
        <w:tab/>
        <w:t xml:space="preserve"> 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8"/>
          <w:szCs w:val="28"/>
        </w:rPr>
        <w:t xml:space="preserve">SOGNASTI, SOGNASTI, NELL’ESTASI AMOROSA, </w:t>
      </w:r>
    </w:p>
    <w:p w14:paraId="0000001E">
      <w:pPr>
        <w:spacing w:after="0" w:line="240" w:lineRule="auto"/>
        <w:ind w:firstLine="417"/>
        <w:jc w:val="left"/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</w:pP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>SOL           MI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>m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 xml:space="preserve">               DO   MI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>m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 xml:space="preserve">     RE4/RE</w:t>
      </w:r>
    </w:p>
    <w:p w14:paraId="0000001F">
      <w:pPr>
        <w:spacing w:after="0" w:line="240" w:lineRule="auto"/>
        <w:ind w:firstLine="417"/>
        <w:jc w:val="left"/>
        <w:rPr>
          <w:rFonts w:ascii="Titillium Web" w:cs="Times New Roman" w:hAnsi="Titillium Web"/>
          <w:i w:val="off"/>
          <w:iCs w:val="off"/>
          <w:sz w:val="28"/>
          <w:szCs w:val="28"/>
        </w:rPr>
      </w:pPr>
      <w:r>
        <w:rPr>
          <w:rFonts w:ascii="Titillium Web" w:cs="Times New Roman" w:hAnsi="Titillium Web"/>
          <w:i w:val="off"/>
          <w:iCs w:val="off"/>
          <w:sz w:val="28"/>
          <w:szCs w:val="28"/>
        </w:rPr>
        <w:t>CAMPI FECONDI, E INTREPIDI OPERAI.</w:t>
      </w:r>
    </w:p>
    <w:p w14:paraId="00000020">
      <w:pPr>
        <w:spacing w:after="0" w:line="240" w:lineRule="auto"/>
        <w:ind w:firstLine="417"/>
        <w:jc w:val="left"/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sectPr>
          <w:type w:val="continuous"/>
          <w:pgSz w:w="11906" w:h="16838"/>
          <w:pgMar w:top="993" w:right="1134" w:bottom="568" w:left="1134" w:header="708" w:footer="708" w:gutter="0"/>
          <w:cols w:space="0" w:num="1"/>
        </w:sectPr>
      </w:pP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 xml:space="preserve">SOL                     DO              SOL                    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>RE4/RE</w:t>
      </w:r>
    </w:p>
    <w:p w14:paraId="00000021">
      <w:pPr>
        <w:spacing w:after="0" w:line="240" w:lineRule="auto"/>
        <w:ind w:left="435" w:right="352" w:firstLine="417"/>
        <w:jc w:val="left"/>
        <w:rPr>
          <w:rFonts w:ascii="Titillium Web" w:cs="Times New Roman" w:hAnsi="Titillium Web"/>
          <w:i w:val="off"/>
          <w:iCs w:val="off"/>
          <w:sz w:val="28"/>
          <w:szCs w:val="28"/>
        </w:rPr>
      </w:pPr>
      <w:r>
        <w:rPr>
          <w:rFonts w:ascii="Titillium Web" w:cs="Times New Roman" w:hAnsi="Titillium Web"/>
          <w:i w:val="off"/>
          <w:iCs w:val="off"/>
          <w:sz w:val="28"/>
          <w:szCs w:val="28"/>
        </w:rPr>
        <w:t>ANNIBALE ISPIRACI CON ZELO IL SUO AMORE:</w:t>
      </w:r>
    </w:p>
    <w:p w14:paraId="00000022">
      <w:pPr>
        <w:spacing w:after="0" w:line="240" w:lineRule="auto"/>
        <w:ind w:left="435" w:right="352" w:firstLine="417"/>
        <w:jc w:val="left"/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</w:pP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>MI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>m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 xml:space="preserve">      DO        MI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>m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 xml:space="preserve">                DO        LA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>m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 xml:space="preserve">   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>RE4/RE</w:t>
      </w:r>
    </w:p>
    <w:p w14:paraId="00000023">
      <w:pPr>
        <w:spacing w:after="0" w:line="240" w:lineRule="auto"/>
        <w:ind w:left="435" w:right="352" w:firstLine="417"/>
        <w:jc w:val="left"/>
        <w:rPr>
          <w:rFonts w:ascii="Titillium Web" w:cs="Times New Roman" w:hAnsi="Titillium Web"/>
          <w:i w:val="off"/>
          <w:iCs w:val="off"/>
          <w:sz w:val="28"/>
          <w:szCs w:val="28"/>
        </w:rPr>
      </w:pPr>
      <w:r>
        <w:rPr>
          <w:rFonts w:ascii="Titillium Web" w:cs="Times New Roman" w:hAnsi="Titillium Web"/>
          <w:i w:val="off"/>
          <w:iCs w:val="off"/>
          <w:sz w:val="28"/>
          <w:szCs w:val="28"/>
        </w:rPr>
        <w:t>CRISTO SULLA CROCE, L’A</w:t>
      </w:r>
      <w:r>
        <w:rPr>
          <w:rFonts w:ascii="Titillium Web" w:cs="Times New Roman" w:hAnsi="Titillium Web"/>
          <w:i w:val="off"/>
          <w:iCs w:val="off"/>
          <w:sz w:val="28"/>
          <w:szCs w:val="28"/>
        </w:rPr>
        <w:t>GNELLO IMMOLATO,</w:t>
      </w:r>
    </w:p>
    <w:p w14:paraId="00000024">
      <w:pPr>
        <w:spacing w:after="0" w:line="240" w:lineRule="auto"/>
        <w:ind w:left="435" w:right="352" w:firstLine="417"/>
        <w:jc w:val="left"/>
        <w:rPr>
          <w:rFonts w:ascii="Titillium Web" w:cs="Times New Roman" w:hAnsi="Titillium Web"/>
          <w:b/>
          <w:bCs/>
          <w:i w:val="off"/>
          <w:iCs w:val="off"/>
          <w:color w:val="ff0000"/>
          <w:sz w:val="32"/>
          <w:szCs w:val="32"/>
        </w:rPr>
      </w:pP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>M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>I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>m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 xml:space="preserve">        SOL           DO      L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>A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>m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 xml:space="preserve"> DO             </w:t>
      </w:r>
      <w:r>
        <w:rPr>
          <w:rFonts w:ascii="Titillium Web" w:cs="Times New Roman" w:hAnsi="Titillium Web"/>
          <w:b/>
          <w:bCs/>
          <w:i w:val="off"/>
          <w:iCs w:val="off"/>
          <w:color w:val="ff0000"/>
          <w:sz w:val="28"/>
          <w:szCs w:val="28"/>
        </w:rPr>
        <w:t>RE4/RE7</w:t>
      </w:r>
    </w:p>
    <w:p w14:paraId="00000025">
      <w:pPr>
        <w:spacing w:after="0" w:line="240" w:lineRule="auto"/>
        <w:ind w:left="435" w:right="352" w:firstLine="250"/>
        <w:jc w:val="left"/>
        <w:rPr>
          <w:rFonts w:ascii="Titillium Web" w:cs="Times New Roman" w:hAnsi="Titillium Web"/>
          <w:i w:val="off"/>
          <w:iCs w:val="off"/>
          <w:sz w:val="28"/>
          <w:szCs w:val="28"/>
        </w:rPr>
      </w:pPr>
      <w:r>
        <w:rPr>
          <w:rFonts w:ascii="Titillium Web" w:cs="Times New Roman" w:hAnsi="Titillium Web"/>
          <w:i w:val="off"/>
          <w:iCs w:val="off"/>
          <w:sz w:val="28"/>
          <w:szCs w:val="28"/>
        </w:rPr>
        <w:t xml:space="preserve">   COMPIE LA PROMESSA, GENERA LA CHIESA.</w:t>
      </w:r>
    </w:p>
    <w:p w14:paraId="00000026">
      <w:pPr>
        <w:spacing w:after="0" w:line="240" w:lineRule="auto"/>
        <w:ind w:left="435" w:right="352" w:firstLine="250"/>
        <w:jc w:val="left"/>
        <w:rPr>
          <w:rFonts w:ascii="Titillium Web" w:cs="Times New Roman" w:hAnsi="Titillium Web"/>
          <w:i w:val="off"/>
          <w:iCs w:val="off"/>
          <w:sz w:val="28"/>
          <w:szCs w:val="28"/>
        </w:rPr>
      </w:pPr>
    </w:p>
    <w:p w14:paraId="00000027">
      <w:pPr>
        <w:pStyle w:val="ListParagraph"/>
        <w:spacing w:after="0" w:line="240" w:lineRule="auto"/>
        <w:ind w:left="1020" w:right="352" w:firstLine="0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/>
          <w:bCs/>
          <w:i w:val="off"/>
          <w:iCs w:val="off"/>
          <w:sz w:val="27"/>
          <w:szCs w:val="27"/>
        </w:rPr>
        <w:t xml:space="preserve">2.  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SOGNASTI, SOGNASTI, NELL’ESTASI AMOROSA, </w:t>
      </w:r>
    </w:p>
    <w:p w14:paraId="00000028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OPERAI PRECINTI DELLA STOLA RADIOSA.</w:t>
      </w:r>
    </w:p>
    <w:p w14:paraId="00000029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ANNIBALE ISPIRACI CON ZELO IL SUO SERVIZIO:</w:t>
      </w:r>
    </w:p>
    <w:p w14:paraId="0000002A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CRISTO NEL CENACOLO, L’UMILE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S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ERVO,</w:t>
      </w:r>
    </w:p>
    <w:p w14:paraId="0000002B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LAVA I PIEDI AI DODICI, CELEBRA IL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M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ISTERO. </w:t>
      </w:r>
    </w:p>
    <w:p w14:paraId="0000002C">
      <w:pPr>
        <w:pStyle w:val="ListParagraph"/>
        <w:spacing w:after="0" w:line="240" w:lineRule="auto"/>
        <w:ind w:left="1020" w:right="352" w:firstLine="0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</w:p>
    <w:p w14:paraId="0000002D">
      <w:pPr>
        <w:pStyle w:val="ListParagraph"/>
        <w:spacing w:after="0" w:line="240" w:lineRule="auto"/>
        <w:ind w:left="1020" w:right="352" w:firstLine="0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/>
          <w:bCs/>
          <w:i w:val="off"/>
          <w:iCs w:val="off"/>
          <w:sz w:val="27"/>
          <w:szCs w:val="27"/>
        </w:rPr>
        <w:t xml:space="preserve">3.  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SOGNASTI, SOGNASTI, NELL’ESTASI AMOROSA, </w:t>
      </w:r>
    </w:p>
    <w:p w14:paraId="0000002E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BALDI E FERVENTI DELLO ZELO DIVINO.</w:t>
      </w:r>
    </w:p>
    <w:p w14:paraId="0000002F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ANNIBALE ISPIRACI CON ZELO IL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S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UO CORAGGIO:</w:t>
      </w:r>
    </w:p>
    <w:p w14:paraId="00000030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CRISTO TRA LE FOLLE, IL VERBO FATTO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C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ARNE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,</w:t>
      </w:r>
    </w:p>
    <w:p w14:paraId="00000031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PREDICA IL VANGELO, CAMBIA LA STORIA.</w:t>
      </w:r>
    </w:p>
    <w:p w14:paraId="00000032">
      <w:pPr>
        <w:pStyle w:val="ListParagraph"/>
        <w:spacing w:after="0" w:line="240" w:lineRule="auto"/>
        <w:ind w:left="1020" w:right="352" w:firstLine="0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</w:p>
    <w:p w14:paraId="00000033">
      <w:pPr>
        <w:pStyle w:val="ListParagraph"/>
        <w:spacing w:after="0" w:line="240" w:lineRule="auto"/>
        <w:ind w:left="1020" w:right="352" w:firstLine="0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/>
          <w:bCs/>
          <w:i w:val="off"/>
          <w:iCs w:val="off"/>
          <w:sz w:val="27"/>
          <w:szCs w:val="27"/>
        </w:rPr>
        <w:t xml:space="preserve">4.  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SOGNASTI, SOGNASTI, NELL’ESTASI AMOROSA, </w:t>
      </w:r>
    </w:p>
    <w:p w14:paraId="00000034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RACCOGLIER LE BIONDE SPIGHE NEI GRANAI.</w:t>
      </w:r>
    </w:p>
    <w:p w14:paraId="00000035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ANNIBALE ISPIRACI CON ZELO LA SUA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CURA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:</w:t>
      </w:r>
    </w:p>
    <w:p w14:paraId="00000036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CRISTO NELLE STRADE, IL PASTORE BELLO,</w:t>
      </w:r>
    </w:p>
    <w:p w14:paraId="00000037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GUIDA IL SUO GREGGE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,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PORTA AL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L’UNITÀ.</w:t>
      </w:r>
    </w:p>
    <w:p w14:paraId="00000038">
      <w:pPr>
        <w:pStyle w:val="ListParagraph"/>
        <w:spacing w:after="0" w:line="240" w:lineRule="auto"/>
        <w:ind w:left="1020" w:right="352" w:firstLine="0"/>
        <w:jc w:val="left"/>
        <w:rPr>
          <w:rFonts w:ascii="Titillium Web" w:cs="Times New Roman" w:hAnsi="Titillium Web"/>
          <w:b/>
          <w:bCs/>
          <w:i w:val="off"/>
          <w:iCs w:val="off"/>
          <w:sz w:val="27"/>
          <w:szCs w:val="27"/>
        </w:rPr>
      </w:pPr>
    </w:p>
    <w:p w14:paraId="00000039">
      <w:pPr>
        <w:pStyle w:val="ListParagraph"/>
        <w:spacing w:after="0" w:line="240" w:lineRule="auto"/>
        <w:ind w:left="1020" w:right="352" w:firstLine="0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/>
          <w:bCs/>
          <w:i w:val="off"/>
          <w:iCs w:val="off"/>
          <w:sz w:val="27"/>
          <w:szCs w:val="27"/>
        </w:rPr>
        <w:t xml:space="preserve">5. 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SOGNASTI, SOGNASTI, NELL’ESTASI AMOROSA, </w:t>
      </w:r>
    </w:p>
    <w:p w14:paraId="0000003A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ANIME A MILLE AVVIARNE AL CIELO I PASSI.</w:t>
      </w:r>
    </w:p>
    <w:p w14:paraId="0000003B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ANNIBALE ISPIRACI CON ZELO LA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SUA VOCE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:</w:t>
      </w:r>
    </w:p>
    <w:p w14:paraId="0000003C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CRISTO NEL GIORDANO, IL FIGLIO UNIGENITO,</w:t>
      </w:r>
    </w:p>
    <w:p w14:paraId="0000003D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ODE L’ELEZIONE, RENDE TUTTI FIGLI.</w:t>
      </w:r>
    </w:p>
    <w:p w14:paraId="0000003E">
      <w:pPr>
        <w:pStyle w:val="ListParagraph"/>
        <w:spacing w:after="0" w:line="240" w:lineRule="auto"/>
        <w:ind w:left="1020" w:right="0" w:firstLine="0"/>
        <w:jc w:val="left"/>
        <w:rPr>
          <w:rFonts w:ascii="Titillium Web" w:cs="Times New Roman" w:hAnsi="Titillium Web"/>
          <w:b/>
          <w:bCs/>
          <w:i w:val="off"/>
          <w:iCs w:val="off"/>
          <w:sz w:val="27"/>
          <w:szCs w:val="27"/>
        </w:rPr>
      </w:pPr>
    </w:p>
    <w:p w14:paraId="0000003F">
      <w:pPr>
        <w:pStyle w:val="ListParagraph"/>
        <w:spacing w:after="0" w:line="240" w:lineRule="auto"/>
        <w:ind w:left="1020" w:right="0" w:firstLine="0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/>
          <w:bCs/>
          <w:i w:val="off"/>
          <w:iCs w:val="off"/>
          <w:sz w:val="27"/>
          <w:szCs w:val="27"/>
        </w:rPr>
        <w:t xml:space="preserve">6. 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VIVESTI, VIVESTI, NEI POVERI E NEGLI ORFANI, </w:t>
      </w:r>
    </w:p>
    <w:p w14:paraId="00000040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TUTTA LA TUA PIÙ GRANDE VOCAZIONE.</w:t>
      </w:r>
    </w:p>
    <w:p w14:paraId="00000041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ANNIBALE ISPIRACI CON ZELO LA SUA GIOIA:</w:t>
      </w:r>
    </w:p>
    <w:p w14:paraId="00000042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CRISTO IN GALILEA, IL FIGLIO DI MARIA,</w:t>
      </w:r>
    </w:p>
    <w:p w14:paraId="00000043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CAMBIA L’ACQUA IN VINO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, PREDICA LA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G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RAZIA.</w:t>
      </w:r>
    </w:p>
    <w:p w14:paraId="00000044">
      <w:pPr>
        <w:pStyle w:val="ListParagraph"/>
        <w:spacing w:after="0" w:line="240" w:lineRule="auto"/>
        <w:ind w:left="1020" w:right="352" w:firstLine="0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</w:p>
    <w:p w14:paraId="00000045">
      <w:pPr>
        <w:pStyle w:val="ListParagraph"/>
        <w:spacing w:after="0" w:line="240" w:lineRule="auto"/>
        <w:ind w:left="1020" w:right="352" w:firstLine="0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/>
          <w:bCs/>
          <w:i w:val="off"/>
          <w:iCs w:val="off"/>
          <w:sz w:val="27"/>
          <w:szCs w:val="27"/>
        </w:rPr>
        <w:t xml:space="preserve">7.  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DICESTI, DICESTI, IO L’AMO I MIEI BAMBINI, </w:t>
      </w:r>
    </w:p>
    <w:p w14:paraId="00000046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EI PER ME SON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L’IDEAL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 DELLA MIA VITA.</w:t>
      </w:r>
    </w:p>
    <w:p w14:paraId="00000047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ANNIBALE ISPIRACI CON ZELO IL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S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UO ABBRACCIO:</w:t>
      </w:r>
    </w:p>
    <w:p w14:paraId="00000048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CRISTO CON I PICCOLI, IL MAESTRO BUONO,</w:t>
      </w:r>
    </w:p>
    <w:p w14:paraId="00000049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MOSTRA TENEREZZA, PARLA A NOI DEL CIELO.</w:t>
      </w:r>
    </w:p>
    <w:p w14:paraId="0000004A">
      <w:pPr>
        <w:pStyle w:val="ListParagraph"/>
        <w:spacing w:after="0" w:line="240" w:lineRule="auto"/>
        <w:ind w:left="1020" w:right="352" w:firstLine="0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</w:p>
    <w:p w14:paraId="0000004B">
      <w:pPr>
        <w:pStyle w:val="ListParagraph"/>
        <w:spacing w:after="0" w:line="240" w:lineRule="auto"/>
        <w:ind w:left="1020" w:right="352" w:firstLine="0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/>
          <w:bCs/>
          <w:i w:val="off"/>
          <w:iCs w:val="off"/>
          <w:sz w:val="27"/>
          <w:szCs w:val="27"/>
        </w:rPr>
        <w:t xml:space="preserve">8. 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 FONDASTI, FONDASTI, CONGREGAZIONI SANTE,</w:t>
      </w:r>
    </w:p>
    <w:p w14:paraId="0000004C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DEDITE AL SERVIZIO DEI POVERI E ALLA CHIESA.</w:t>
      </w:r>
    </w:p>
    <w:p w14:paraId="0000004D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ANNIBALE ISPIRACI CON ZELO LA SEQUELA:</w:t>
      </w:r>
    </w:p>
    <w:p w14:paraId="0000004E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CRISTO A TIBERIADE, IL MESSIA ATTESO, </w:t>
      </w:r>
    </w:p>
    <w:p w14:paraId="0000004F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CHIAMA A SÉ I DODICI, FONDA LA SUA CHIESA.</w:t>
      </w:r>
    </w:p>
    <w:p w14:paraId="00000050">
      <w:pPr>
        <w:pStyle w:val="ListParagraph"/>
        <w:spacing w:after="0" w:line="240" w:lineRule="auto"/>
        <w:ind w:left="1020" w:right="352" w:firstLine="0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</w:p>
    <w:p w14:paraId="00000051">
      <w:pPr>
        <w:pStyle w:val="ListParagraph"/>
        <w:spacing w:after="0" w:line="240" w:lineRule="auto"/>
        <w:ind w:left="1020" w:right="352" w:firstLine="0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/>
          <w:bCs/>
          <w:i w:val="off"/>
          <w:iCs w:val="off"/>
          <w:sz w:val="27"/>
          <w:szCs w:val="27"/>
        </w:rPr>
        <w:t xml:space="preserve">9. 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 FIDASTI, FIDASTI, NEL PADRE PROVVIDENTE, </w:t>
      </w:r>
    </w:p>
    <w:p w14:paraId="00000052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CHE NON MANCASSE IL PANE QUOTIDIANO. </w:t>
      </w:r>
    </w:p>
    <w:p w14:paraId="00000053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ANNIBALE ISPIRACI CON ZELO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COMPASSIONE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: </w:t>
      </w:r>
    </w:p>
    <w:p w14:paraId="00000054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CRISTO A BETHSAIDA,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IL FIGLIO DI GIUSEPPE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, </w:t>
      </w:r>
    </w:p>
    <w:p w14:paraId="00000055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CON DEI PANI E PESCI, SAZIA LE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G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ENTI.</w:t>
      </w:r>
    </w:p>
    <w:p w14:paraId="00000056">
      <w:pPr>
        <w:pStyle w:val="ListParagraph"/>
        <w:spacing w:after="0" w:line="240" w:lineRule="auto"/>
        <w:ind w:left="1020" w:right="352" w:firstLine="0"/>
        <w:jc w:val="left"/>
        <w:rPr>
          <w:rFonts w:ascii="Titillium Web" w:cs="Times New Roman" w:hAnsi="Titillium Web"/>
          <w:b/>
          <w:bCs/>
          <w:i w:val="off"/>
          <w:iCs w:val="off"/>
          <w:sz w:val="27"/>
          <w:szCs w:val="27"/>
        </w:rPr>
      </w:pPr>
    </w:p>
    <w:p w14:paraId="00000057">
      <w:pPr>
        <w:pStyle w:val="ListParagraph"/>
        <w:tabs>
          <w:tab w:val="left" w:leader="none" w:pos="952"/>
        </w:tabs>
        <w:spacing w:after="0" w:line="240" w:lineRule="auto"/>
        <w:ind w:left="1020" w:right="619" w:firstLine="0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/>
          <w:bCs/>
          <w:i w:val="off"/>
          <w:iCs w:val="off"/>
          <w:sz w:val="27"/>
          <w:szCs w:val="27"/>
        </w:rPr>
        <w:t xml:space="preserve">10. </w:t>
      </w:r>
      <w:r>
        <w:rPr>
          <w:rFonts w:ascii="Titillium Web" w:cs="Times New Roman" w:hAnsi="Titillium Web"/>
          <w:b/>
          <w:bCs/>
          <w:i w:val="off"/>
          <w:iCs w:val="off"/>
          <w:sz w:val="27"/>
          <w:szCs w:val="27"/>
        </w:rPr>
        <w:t xml:space="preserve"> 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VEDESTI, VEDESTI, LA VERGINE BAMBINA,</w:t>
      </w:r>
    </w:p>
    <w:p w14:paraId="00000058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M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ENTRE ATTENDEVI DI NASCERE AL CIELO. </w:t>
      </w:r>
    </w:p>
    <w:p w14:paraId="00000059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drawing xmlns:mc="http://schemas.openxmlformats.org/markup-compatibility/2006">
          <wp:anchor allowOverlap="1" behindDoc="0" distT="0" distB="0" distL="118872" distR="118872" layoutInCell="1" locked="0" relativeHeight="251658241" simplePos="0">
            <wp:simplePos x="0" y="0"/>
            <wp:positionH relativeFrom="margin">
              <wp:posOffset>-250190</wp:posOffset>
            </wp:positionH>
            <wp:positionV relativeFrom="margin">
              <wp:posOffset>4058285</wp:posOffset>
            </wp:positionV>
            <wp:extent cx="7163435" cy="6816725"/>
            <wp:effectExtent l="0" t="0" r="0" b="0"/>
            <wp:wrapNone/>
            <wp:docPr id="914911599" name="Picture 914911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11595" name="Picture 914911595"/>
                    <pic:cNvPicPr>
                      <a:picLocks noGrp="0" noSelect="0" noChangeAspect="1" noMove="0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3435" cy="681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ANNIBALE ISPIRACI CON ZELO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IL SUO SGUARDO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: </w:t>
      </w:r>
    </w:p>
    <w:p w14:paraId="0000005A">
      <w:pPr>
        <w:spacing w:after="0" w:line="240" w:lineRule="auto"/>
        <w:ind w:left="1020" w:right="352"/>
        <w:jc w:val="left"/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CRISTO SOFFERENTE, AL FEDEL 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D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ISCEPOLO, </w:t>
      </w:r>
    </w:p>
    <w:p w14:paraId="0000005B">
      <w:pPr>
        <w:spacing w:after="0" w:line="240" w:lineRule="auto"/>
        <w:ind w:left="1020" w:right="352"/>
        <w:jc w:val="left"/>
        <w:rPr>
          <w:rFonts w:ascii="Goudy Old Style" w:cs="Times New Roman" w:hAnsi="Goudy Old Style"/>
          <w:i/>
          <w:iCs/>
          <w:sz w:val="24"/>
          <w:szCs w:val="24"/>
        </w:rPr>
      </w:pP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AFFIDA SUA MADRE, EFFONDE 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>LO</w:t>
      </w:r>
      <w:r>
        <w:rPr>
          <w:rFonts w:ascii="Titillium Web" w:cs="Times New Roman" w:hAnsi="Titillium Web"/>
          <w:b w:val="off"/>
          <w:bCs w:val="off"/>
          <w:i w:val="off"/>
          <w:iCs w:val="off"/>
          <w:sz w:val="27"/>
          <w:szCs w:val="27"/>
        </w:rPr>
        <w:t xml:space="preserve"> SPIRITO. </w:t>
      </w:r>
    </w:p>
    <w:sectPr>
      <w:type w:val="continuous"/>
      <w:pgSz w:w="11906" w:h="16838"/>
      <w:pgMar w:top="1417" w:right="566" w:bottom="866" w:left="709" w:header="708" w:footer="708" w:gutter="0"/>
      <w:cols w:space="0"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itillium Web"/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off"/>
        <w:iCs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FC"/>
    <w:rsid w:val="00137A9A"/>
    <w:rsid w:val="001C1BFC"/>
    <w:rsid w:val="00257939"/>
    <w:rsid w:val="0029767D"/>
    <w:rsid w:val="002A6677"/>
    <w:rsid w:val="003D45BF"/>
    <w:rsid w:val="00487EDE"/>
    <w:rsid w:val="00512B18"/>
    <w:rsid w:val="005D6616"/>
    <w:rsid w:val="006413B1"/>
    <w:rsid w:val="006C5B0B"/>
    <w:rsid w:val="00726ACE"/>
    <w:rsid w:val="00750FF6"/>
    <w:rsid w:val="007A38E1"/>
    <w:rsid w:val="007B0A04"/>
    <w:rsid w:val="00851463"/>
    <w:rsid w:val="0088653F"/>
    <w:rsid w:val="00923A88"/>
    <w:rsid w:val="009B10E4"/>
    <w:rsid w:val="00B076AD"/>
    <w:rsid w:val="00B108A5"/>
    <w:rsid w:val="00B7419C"/>
    <w:rsid w:val="00BB1106"/>
    <w:rsid w:val="00C33014"/>
    <w:rsid w:val="00C42CE4"/>
    <w:rsid w:val="00C44E32"/>
    <w:rsid w:val="00D33C9C"/>
    <w:rsid w:val="00ED0C9B"/>
    <w:rsid w:val="00F7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426A"/>
  <w15:chartTrackingRefBased/>
  <w15:docId w15:val="{9141A3F4-F569-46C4-96BE-3C94F129CB80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it-IT" w:bidi="ar-SA" w:eastAsia="en-US"/>
        <w14:ligatures w14:val="standardContextual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1" Type="http://schemas.openxmlformats.org/officeDocument/2006/relationships/image" Target="media/image2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Gialloreto</dc:creator>
  <cp:lastModifiedBy>Andrea Gialloreto</cp:lastModifiedBy>
</cp:coreProperties>
</file>