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AB33C" w14:textId="02A8FB2C" w:rsidR="00437EAF" w:rsidRDefault="008A7C8E" w:rsidP="00437EAF">
      <w:pPr>
        <w:pStyle w:val="SemEspaamento"/>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59264" behindDoc="0" locked="0" layoutInCell="1" allowOverlap="1" wp14:anchorId="2E9A807D" wp14:editId="0CC3F630">
            <wp:simplePos x="0" y="0"/>
            <wp:positionH relativeFrom="page">
              <wp:align>right</wp:align>
            </wp:positionH>
            <wp:positionV relativeFrom="paragraph">
              <wp:posOffset>-457200</wp:posOffset>
            </wp:positionV>
            <wp:extent cx="7553325" cy="10761050"/>
            <wp:effectExtent l="0" t="0" r="0" b="254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53325" cy="10761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4E23AC" w14:textId="3DBB6662" w:rsidR="008A7C8E" w:rsidRDefault="008A7C8E" w:rsidP="00437EAF">
      <w:pPr>
        <w:pStyle w:val="SemEspaamento"/>
        <w:rPr>
          <w:rFonts w:ascii="Times New Roman" w:hAnsi="Times New Roman" w:cs="Times New Roman"/>
          <w:b/>
          <w:bCs/>
          <w:sz w:val="24"/>
          <w:szCs w:val="24"/>
        </w:rPr>
      </w:pPr>
    </w:p>
    <w:p w14:paraId="5953A2D4" w14:textId="789A8810" w:rsidR="008A7C8E" w:rsidRDefault="008A7C8E" w:rsidP="00437EAF">
      <w:pPr>
        <w:pStyle w:val="SemEspaamento"/>
        <w:rPr>
          <w:rFonts w:ascii="Times New Roman" w:hAnsi="Times New Roman" w:cs="Times New Roman"/>
          <w:b/>
          <w:bCs/>
          <w:sz w:val="24"/>
          <w:szCs w:val="24"/>
        </w:rPr>
      </w:pPr>
    </w:p>
    <w:p w14:paraId="5B62C0FA" w14:textId="769217B3" w:rsidR="008A7C8E" w:rsidRDefault="008A7C8E" w:rsidP="00437EAF">
      <w:pPr>
        <w:pStyle w:val="SemEspaamento"/>
        <w:rPr>
          <w:rFonts w:ascii="Times New Roman" w:hAnsi="Times New Roman" w:cs="Times New Roman"/>
          <w:b/>
          <w:bCs/>
          <w:sz w:val="24"/>
          <w:szCs w:val="24"/>
        </w:rPr>
      </w:pPr>
    </w:p>
    <w:p w14:paraId="5DA428E9" w14:textId="7DC24849" w:rsidR="008A7C8E" w:rsidRDefault="008A7C8E" w:rsidP="00437EAF">
      <w:pPr>
        <w:pStyle w:val="SemEspaamento"/>
        <w:rPr>
          <w:rFonts w:ascii="Times New Roman" w:hAnsi="Times New Roman" w:cs="Times New Roman"/>
          <w:b/>
          <w:bCs/>
          <w:sz w:val="24"/>
          <w:szCs w:val="24"/>
        </w:rPr>
      </w:pPr>
    </w:p>
    <w:p w14:paraId="215C09F7" w14:textId="62F6FC81" w:rsidR="008A7C8E" w:rsidRDefault="008A7C8E" w:rsidP="00437EAF">
      <w:pPr>
        <w:pStyle w:val="SemEspaamento"/>
        <w:rPr>
          <w:rFonts w:ascii="Times New Roman" w:hAnsi="Times New Roman" w:cs="Times New Roman"/>
          <w:b/>
          <w:bCs/>
          <w:sz w:val="24"/>
          <w:szCs w:val="24"/>
        </w:rPr>
      </w:pPr>
    </w:p>
    <w:p w14:paraId="3841CE69" w14:textId="3CE6F099" w:rsidR="008A7C8E" w:rsidRDefault="008A7C8E" w:rsidP="00437EAF">
      <w:pPr>
        <w:pStyle w:val="SemEspaamento"/>
        <w:rPr>
          <w:rFonts w:ascii="Times New Roman" w:hAnsi="Times New Roman" w:cs="Times New Roman"/>
          <w:b/>
          <w:bCs/>
          <w:sz w:val="24"/>
          <w:szCs w:val="24"/>
        </w:rPr>
      </w:pPr>
    </w:p>
    <w:p w14:paraId="22E9D173" w14:textId="7F14E671" w:rsidR="008A7C8E" w:rsidRDefault="008A7C8E" w:rsidP="00437EAF">
      <w:pPr>
        <w:pStyle w:val="SemEspaamento"/>
        <w:rPr>
          <w:rFonts w:ascii="Times New Roman" w:hAnsi="Times New Roman" w:cs="Times New Roman"/>
          <w:b/>
          <w:bCs/>
          <w:sz w:val="24"/>
          <w:szCs w:val="24"/>
        </w:rPr>
      </w:pPr>
    </w:p>
    <w:p w14:paraId="5FD969B2" w14:textId="32B8BA31" w:rsidR="008A7C8E" w:rsidRDefault="008A7C8E" w:rsidP="00437EAF">
      <w:pPr>
        <w:pStyle w:val="SemEspaamento"/>
        <w:rPr>
          <w:rFonts w:ascii="Times New Roman" w:hAnsi="Times New Roman" w:cs="Times New Roman"/>
          <w:b/>
          <w:bCs/>
          <w:sz w:val="24"/>
          <w:szCs w:val="24"/>
        </w:rPr>
      </w:pPr>
    </w:p>
    <w:p w14:paraId="73CBAC2F" w14:textId="679984BA" w:rsidR="008A7C8E" w:rsidRDefault="008A7C8E" w:rsidP="00437EAF">
      <w:pPr>
        <w:pStyle w:val="SemEspaamento"/>
        <w:rPr>
          <w:rFonts w:ascii="Times New Roman" w:hAnsi="Times New Roman" w:cs="Times New Roman"/>
          <w:b/>
          <w:bCs/>
          <w:sz w:val="24"/>
          <w:szCs w:val="24"/>
        </w:rPr>
      </w:pPr>
    </w:p>
    <w:p w14:paraId="0785C4F1" w14:textId="31E0FE36" w:rsidR="008A7C8E" w:rsidRDefault="008A7C8E" w:rsidP="00437EAF">
      <w:pPr>
        <w:pStyle w:val="SemEspaamento"/>
        <w:rPr>
          <w:rFonts w:ascii="Times New Roman" w:hAnsi="Times New Roman" w:cs="Times New Roman"/>
          <w:b/>
          <w:bCs/>
          <w:sz w:val="24"/>
          <w:szCs w:val="24"/>
        </w:rPr>
      </w:pPr>
    </w:p>
    <w:p w14:paraId="1F851AFC" w14:textId="50690652" w:rsidR="008A7C8E" w:rsidRDefault="008A7C8E" w:rsidP="00437EAF">
      <w:pPr>
        <w:pStyle w:val="SemEspaamento"/>
        <w:rPr>
          <w:rFonts w:ascii="Times New Roman" w:hAnsi="Times New Roman" w:cs="Times New Roman"/>
          <w:b/>
          <w:bCs/>
          <w:sz w:val="24"/>
          <w:szCs w:val="24"/>
        </w:rPr>
      </w:pPr>
    </w:p>
    <w:p w14:paraId="68244A48" w14:textId="5342ABD5" w:rsidR="008A7C8E" w:rsidRDefault="008A7C8E" w:rsidP="00437EAF">
      <w:pPr>
        <w:pStyle w:val="SemEspaamento"/>
        <w:rPr>
          <w:rFonts w:ascii="Times New Roman" w:hAnsi="Times New Roman" w:cs="Times New Roman"/>
          <w:b/>
          <w:bCs/>
          <w:sz w:val="24"/>
          <w:szCs w:val="24"/>
        </w:rPr>
      </w:pPr>
    </w:p>
    <w:p w14:paraId="3FC6F800" w14:textId="4F24E7DF" w:rsidR="008A7C8E" w:rsidRDefault="008A7C8E" w:rsidP="00437EAF">
      <w:pPr>
        <w:pStyle w:val="SemEspaamento"/>
        <w:rPr>
          <w:rFonts w:ascii="Times New Roman" w:hAnsi="Times New Roman" w:cs="Times New Roman"/>
          <w:b/>
          <w:bCs/>
          <w:sz w:val="24"/>
          <w:szCs w:val="24"/>
        </w:rPr>
      </w:pPr>
    </w:p>
    <w:p w14:paraId="55E047FA" w14:textId="1836263A" w:rsidR="008A7C8E" w:rsidRDefault="008A7C8E" w:rsidP="00437EAF">
      <w:pPr>
        <w:pStyle w:val="SemEspaamento"/>
        <w:rPr>
          <w:rFonts w:ascii="Times New Roman" w:hAnsi="Times New Roman" w:cs="Times New Roman"/>
          <w:b/>
          <w:bCs/>
          <w:sz w:val="24"/>
          <w:szCs w:val="24"/>
        </w:rPr>
      </w:pPr>
    </w:p>
    <w:p w14:paraId="706541D4" w14:textId="779B5C25" w:rsidR="008A7C8E" w:rsidRDefault="008A7C8E" w:rsidP="00437EAF">
      <w:pPr>
        <w:pStyle w:val="SemEspaamento"/>
        <w:rPr>
          <w:rFonts w:ascii="Times New Roman" w:hAnsi="Times New Roman" w:cs="Times New Roman"/>
          <w:b/>
          <w:bCs/>
          <w:sz w:val="24"/>
          <w:szCs w:val="24"/>
        </w:rPr>
      </w:pPr>
    </w:p>
    <w:p w14:paraId="1E2AFAA5" w14:textId="71DE4183" w:rsidR="008A7C8E" w:rsidRDefault="008A7C8E" w:rsidP="00437EAF">
      <w:pPr>
        <w:pStyle w:val="SemEspaamento"/>
        <w:rPr>
          <w:rFonts w:ascii="Times New Roman" w:hAnsi="Times New Roman" w:cs="Times New Roman"/>
          <w:b/>
          <w:bCs/>
          <w:sz w:val="24"/>
          <w:szCs w:val="24"/>
        </w:rPr>
      </w:pPr>
    </w:p>
    <w:p w14:paraId="768439EB" w14:textId="49AEEBF9" w:rsidR="008A7C8E" w:rsidRDefault="008A7C8E" w:rsidP="00437EAF">
      <w:pPr>
        <w:pStyle w:val="SemEspaamento"/>
        <w:rPr>
          <w:rFonts w:ascii="Times New Roman" w:hAnsi="Times New Roman" w:cs="Times New Roman"/>
          <w:b/>
          <w:bCs/>
          <w:sz w:val="24"/>
          <w:szCs w:val="24"/>
        </w:rPr>
      </w:pPr>
    </w:p>
    <w:p w14:paraId="569F962F" w14:textId="4351640A" w:rsidR="008A7C8E" w:rsidRDefault="008A7C8E" w:rsidP="00437EAF">
      <w:pPr>
        <w:pStyle w:val="SemEspaamento"/>
        <w:rPr>
          <w:rFonts w:ascii="Times New Roman" w:hAnsi="Times New Roman" w:cs="Times New Roman"/>
          <w:b/>
          <w:bCs/>
          <w:sz w:val="24"/>
          <w:szCs w:val="24"/>
        </w:rPr>
      </w:pPr>
    </w:p>
    <w:p w14:paraId="24779ABE" w14:textId="1B782CF7" w:rsidR="008A7C8E" w:rsidRDefault="008A7C8E" w:rsidP="00437EAF">
      <w:pPr>
        <w:pStyle w:val="SemEspaamento"/>
        <w:rPr>
          <w:rFonts w:ascii="Times New Roman" w:hAnsi="Times New Roman" w:cs="Times New Roman"/>
          <w:b/>
          <w:bCs/>
          <w:sz w:val="24"/>
          <w:szCs w:val="24"/>
        </w:rPr>
      </w:pPr>
    </w:p>
    <w:p w14:paraId="6C61AD36" w14:textId="7A3ED445" w:rsidR="008A7C8E" w:rsidRDefault="008A7C8E" w:rsidP="00437EAF">
      <w:pPr>
        <w:pStyle w:val="SemEspaamento"/>
        <w:rPr>
          <w:rFonts w:ascii="Times New Roman" w:hAnsi="Times New Roman" w:cs="Times New Roman"/>
          <w:b/>
          <w:bCs/>
          <w:sz w:val="24"/>
          <w:szCs w:val="24"/>
        </w:rPr>
      </w:pPr>
    </w:p>
    <w:p w14:paraId="57624B62" w14:textId="70F2D33A" w:rsidR="008A7C8E" w:rsidRDefault="008A7C8E" w:rsidP="00437EAF">
      <w:pPr>
        <w:pStyle w:val="SemEspaamento"/>
        <w:rPr>
          <w:rFonts w:ascii="Times New Roman" w:hAnsi="Times New Roman" w:cs="Times New Roman"/>
          <w:b/>
          <w:bCs/>
          <w:sz w:val="24"/>
          <w:szCs w:val="24"/>
        </w:rPr>
      </w:pPr>
    </w:p>
    <w:p w14:paraId="2E9E561A" w14:textId="0B59EB01" w:rsidR="008A7C8E" w:rsidRDefault="008A7C8E" w:rsidP="00437EAF">
      <w:pPr>
        <w:pStyle w:val="SemEspaamento"/>
        <w:rPr>
          <w:rFonts w:ascii="Times New Roman" w:hAnsi="Times New Roman" w:cs="Times New Roman"/>
          <w:b/>
          <w:bCs/>
          <w:sz w:val="24"/>
          <w:szCs w:val="24"/>
        </w:rPr>
      </w:pPr>
    </w:p>
    <w:p w14:paraId="13994AC0" w14:textId="7AD562DD" w:rsidR="008A7C8E" w:rsidRDefault="008A7C8E" w:rsidP="00437EAF">
      <w:pPr>
        <w:pStyle w:val="SemEspaamento"/>
        <w:rPr>
          <w:rFonts w:ascii="Times New Roman" w:hAnsi="Times New Roman" w:cs="Times New Roman"/>
          <w:b/>
          <w:bCs/>
          <w:sz w:val="24"/>
          <w:szCs w:val="24"/>
        </w:rPr>
      </w:pPr>
    </w:p>
    <w:p w14:paraId="673EC48D" w14:textId="6E073042" w:rsidR="008A7C8E" w:rsidRDefault="008A7C8E" w:rsidP="00437EAF">
      <w:pPr>
        <w:pStyle w:val="SemEspaamento"/>
        <w:rPr>
          <w:rFonts w:ascii="Times New Roman" w:hAnsi="Times New Roman" w:cs="Times New Roman"/>
          <w:b/>
          <w:bCs/>
          <w:sz w:val="24"/>
          <w:szCs w:val="24"/>
        </w:rPr>
      </w:pPr>
    </w:p>
    <w:p w14:paraId="24D3486B" w14:textId="588DEED6" w:rsidR="008A7C8E" w:rsidRDefault="008A7C8E" w:rsidP="00437EAF">
      <w:pPr>
        <w:pStyle w:val="SemEspaamento"/>
        <w:rPr>
          <w:rFonts w:ascii="Times New Roman" w:hAnsi="Times New Roman" w:cs="Times New Roman"/>
          <w:b/>
          <w:bCs/>
          <w:sz w:val="24"/>
          <w:szCs w:val="24"/>
        </w:rPr>
      </w:pPr>
    </w:p>
    <w:p w14:paraId="581069E6" w14:textId="08BB7473" w:rsidR="008A7C8E" w:rsidRDefault="008A7C8E" w:rsidP="00437EAF">
      <w:pPr>
        <w:pStyle w:val="SemEspaamento"/>
        <w:rPr>
          <w:rFonts w:ascii="Times New Roman" w:hAnsi="Times New Roman" w:cs="Times New Roman"/>
          <w:b/>
          <w:bCs/>
          <w:sz w:val="24"/>
          <w:szCs w:val="24"/>
        </w:rPr>
      </w:pPr>
    </w:p>
    <w:p w14:paraId="1A6F15BA" w14:textId="32A15205" w:rsidR="008A7C8E" w:rsidRDefault="008A7C8E" w:rsidP="00437EAF">
      <w:pPr>
        <w:pStyle w:val="SemEspaamento"/>
        <w:rPr>
          <w:rFonts w:ascii="Times New Roman" w:hAnsi="Times New Roman" w:cs="Times New Roman"/>
          <w:b/>
          <w:bCs/>
          <w:sz w:val="24"/>
          <w:szCs w:val="24"/>
        </w:rPr>
      </w:pPr>
    </w:p>
    <w:p w14:paraId="71D44E4C" w14:textId="78CCBA8F" w:rsidR="008A7C8E" w:rsidRDefault="008A7C8E" w:rsidP="00437EAF">
      <w:pPr>
        <w:pStyle w:val="SemEspaamento"/>
        <w:rPr>
          <w:rFonts w:ascii="Times New Roman" w:hAnsi="Times New Roman" w:cs="Times New Roman"/>
          <w:b/>
          <w:bCs/>
          <w:sz w:val="24"/>
          <w:szCs w:val="24"/>
        </w:rPr>
      </w:pPr>
    </w:p>
    <w:p w14:paraId="611DF104" w14:textId="54B4040A" w:rsidR="008A7C8E" w:rsidRDefault="008A7C8E" w:rsidP="00437EAF">
      <w:pPr>
        <w:pStyle w:val="SemEspaamento"/>
        <w:rPr>
          <w:rFonts w:ascii="Times New Roman" w:hAnsi="Times New Roman" w:cs="Times New Roman"/>
          <w:b/>
          <w:bCs/>
          <w:sz w:val="24"/>
          <w:szCs w:val="24"/>
        </w:rPr>
      </w:pPr>
    </w:p>
    <w:p w14:paraId="190BC874" w14:textId="7415D54A" w:rsidR="008A7C8E" w:rsidRDefault="008A7C8E" w:rsidP="00437EAF">
      <w:pPr>
        <w:pStyle w:val="SemEspaamento"/>
        <w:rPr>
          <w:rFonts w:ascii="Times New Roman" w:hAnsi="Times New Roman" w:cs="Times New Roman"/>
          <w:b/>
          <w:bCs/>
          <w:sz w:val="24"/>
          <w:szCs w:val="24"/>
        </w:rPr>
      </w:pPr>
    </w:p>
    <w:p w14:paraId="04A47F35" w14:textId="35B0C987" w:rsidR="008A7C8E" w:rsidRDefault="008A7C8E" w:rsidP="00437EAF">
      <w:pPr>
        <w:pStyle w:val="SemEspaamento"/>
        <w:rPr>
          <w:rFonts w:ascii="Times New Roman" w:hAnsi="Times New Roman" w:cs="Times New Roman"/>
          <w:b/>
          <w:bCs/>
          <w:sz w:val="24"/>
          <w:szCs w:val="24"/>
        </w:rPr>
      </w:pPr>
    </w:p>
    <w:p w14:paraId="5A301F80" w14:textId="03355B14" w:rsidR="008A7C8E" w:rsidRDefault="008A7C8E" w:rsidP="00437EAF">
      <w:pPr>
        <w:pStyle w:val="SemEspaamento"/>
        <w:rPr>
          <w:rFonts w:ascii="Times New Roman" w:hAnsi="Times New Roman" w:cs="Times New Roman"/>
          <w:b/>
          <w:bCs/>
          <w:sz w:val="24"/>
          <w:szCs w:val="24"/>
        </w:rPr>
      </w:pPr>
    </w:p>
    <w:p w14:paraId="30F3BF1F" w14:textId="11F7CC3A" w:rsidR="008A7C8E" w:rsidRDefault="008A7C8E" w:rsidP="00437EAF">
      <w:pPr>
        <w:pStyle w:val="SemEspaamento"/>
        <w:rPr>
          <w:rFonts w:ascii="Times New Roman" w:hAnsi="Times New Roman" w:cs="Times New Roman"/>
          <w:b/>
          <w:bCs/>
          <w:sz w:val="24"/>
          <w:szCs w:val="24"/>
        </w:rPr>
      </w:pPr>
    </w:p>
    <w:p w14:paraId="6A628DE2" w14:textId="61E9F582" w:rsidR="008A7C8E" w:rsidRDefault="008A7C8E" w:rsidP="00437EAF">
      <w:pPr>
        <w:pStyle w:val="SemEspaamento"/>
        <w:rPr>
          <w:rFonts w:ascii="Times New Roman" w:hAnsi="Times New Roman" w:cs="Times New Roman"/>
          <w:b/>
          <w:bCs/>
          <w:sz w:val="24"/>
          <w:szCs w:val="24"/>
        </w:rPr>
      </w:pPr>
    </w:p>
    <w:p w14:paraId="677C7755" w14:textId="2CFAE26E" w:rsidR="008A7C8E" w:rsidRDefault="008A7C8E" w:rsidP="00437EAF">
      <w:pPr>
        <w:pStyle w:val="SemEspaamento"/>
        <w:rPr>
          <w:rFonts w:ascii="Times New Roman" w:hAnsi="Times New Roman" w:cs="Times New Roman"/>
          <w:b/>
          <w:bCs/>
          <w:sz w:val="24"/>
          <w:szCs w:val="24"/>
        </w:rPr>
      </w:pPr>
    </w:p>
    <w:p w14:paraId="2FCD54AD" w14:textId="73364BF5" w:rsidR="008A7C8E" w:rsidRDefault="008A7C8E" w:rsidP="00437EAF">
      <w:pPr>
        <w:pStyle w:val="SemEspaamento"/>
        <w:rPr>
          <w:rFonts w:ascii="Times New Roman" w:hAnsi="Times New Roman" w:cs="Times New Roman"/>
          <w:b/>
          <w:bCs/>
          <w:sz w:val="24"/>
          <w:szCs w:val="24"/>
        </w:rPr>
      </w:pPr>
    </w:p>
    <w:p w14:paraId="050CF16A" w14:textId="5C962947" w:rsidR="008A7C8E" w:rsidRDefault="008A7C8E" w:rsidP="00437EAF">
      <w:pPr>
        <w:pStyle w:val="SemEspaamento"/>
        <w:rPr>
          <w:rFonts w:ascii="Times New Roman" w:hAnsi="Times New Roman" w:cs="Times New Roman"/>
          <w:b/>
          <w:bCs/>
          <w:sz w:val="24"/>
          <w:szCs w:val="24"/>
        </w:rPr>
      </w:pPr>
    </w:p>
    <w:p w14:paraId="07BA645C" w14:textId="14A8CF8D" w:rsidR="008A7C8E" w:rsidRDefault="008A7C8E" w:rsidP="00437EAF">
      <w:pPr>
        <w:pStyle w:val="SemEspaamento"/>
        <w:rPr>
          <w:rFonts w:ascii="Times New Roman" w:hAnsi="Times New Roman" w:cs="Times New Roman"/>
          <w:b/>
          <w:bCs/>
          <w:sz w:val="24"/>
          <w:szCs w:val="24"/>
        </w:rPr>
      </w:pPr>
    </w:p>
    <w:p w14:paraId="2B2F1B8E" w14:textId="4940ED6D" w:rsidR="008A7C8E" w:rsidRDefault="008A7C8E" w:rsidP="00437EAF">
      <w:pPr>
        <w:pStyle w:val="SemEspaamento"/>
        <w:rPr>
          <w:rFonts w:ascii="Times New Roman" w:hAnsi="Times New Roman" w:cs="Times New Roman"/>
          <w:b/>
          <w:bCs/>
          <w:sz w:val="24"/>
          <w:szCs w:val="24"/>
        </w:rPr>
      </w:pPr>
    </w:p>
    <w:p w14:paraId="5AE15C71" w14:textId="12A43FD5" w:rsidR="008A7C8E" w:rsidRDefault="008A7C8E" w:rsidP="00437EAF">
      <w:pPr>
        <w:pStyle w:val="SemEspaamento"/>
        <w:rPr>
          <w:rFonts w:ascii="Times New Roman" w:hAnsi="Times New Roman" w:cs="Times New Roman"/>
          <w:b/>
          <w:bCs/>
          <w:sz w:val="24"/>
          <w:szCs w:val="24"/>
        </w:rPr>
      </w:pPr>
    </w:p>
    <w:p w14:paraId="42318D9E" w14:textId="0212CBEE" w:rsidR="008A7C8E" w:rsidRDefault="008A7C8E" w:rsidP="00437EAF">
      <w:pPr>
        <w:pStyle w:val="SemEspaamento"/>
        <w:rPr>
          <w:rFonts w:ascii="Times New Roman" w:hAnsi="Times New Roman" w:cs="Times New Roman"/>
          <w:b/>
          <w:bCs/>
          <w:sz w:val="24"/>
          <w:szCs w:val="24"/>
        </w:rPr>
      </w:pPr>
    </w:p>
    <w:p w14:paraId="262621A9" w14:textId="1FE60CB7" w:rsidR="008A7C8E" w:rsidRDefault="008A7C8E" w:rsidP="00437EAF">
      <w:pPr>
        <w:pStyle w:val="SemEspaamento"/>
        <w:rPr>
          <w:rFonts w:ascii="Times New Roman" w:hAnsi="Times New Roman" w:cs="Times New Roman"/>
          <w:b/>
          <w:bCs/>
          <w:sz w:val="24"/>
          <w:szCs w:val="24"/>
        </w:rPr>
      </w:pPr>
    </w:p>
    <w:p w14:paraId="57829B6D" w14:textId="4891815C" w:rsidR="008A7C8E" w:rsidRDefault="008A7C8E" w:rsidP="00437EAF">
      <w:pPr>
        <w:pStyle w:val="SemEspaamento"/>
        <w:rPr>
          <w:rFonts w:ascii="Times New Roman" w:hAnsi="Times New Roman" w:cs="Times New Roman"/>
          <w:b/>
          <w:bCs/>
          <w:sz w:val="24"/>
          <w:szCs w:val="24"/>
        </w:rPr>
      </w:pPr>
    </w:p>
    <w:p w14:paraId="111C7B52" w14:textId="0CB3A48D" w:rsidR="008A7C8E" w:rsidRDefault="008A7C8E" w:rsidP="00437EAF">
      <w:pPr>
        <w:pStyle w:val="SemEspaamento"/>
        <w:rPr>
          <w:rFonts w:ascii="Times New Roman" w:hAnsi="Times New Roman" w:cs="Times New Roman"/>
          <w:b/>
          <w:bCs/>
          <w:sz w:val="24"/>
          <w:szCs w:val="24"/>
        </w:rPr>
      </w:pPr>
    </w:p>
    <w:p w14:paraId="62BC6BB2" w14:textId="717C6786" w:rsidR="008A7C8E" w:rsidRDefault="008A7C8E" w:rsidP="00437EAF">
      <w:pPr>
        <w:pStyle w:val="SemEspaamento"/>
        <w:rPr>
          <w:rFonts w:ascii="Times New Roman" w:hAnsi="Times New Roman" w:cs="Times New Roman"/>
          <w:b/>
          <w:bCs/>
          <w:sz w:val="24"/>
          <w:szCs w:val="24"/>
        </w:rPr>
      </w:pPr>
    </w:p>
    <w:p w14:paraId="4C9C740B" w14:textId="291CA749" w:rsidR="008A7C8E" w:rsidRDefault="008A7C8E" w:rsidP="00437EAF">
      <w:pPr>
        <w:pStyle w:val="SemEspaamento"/>
        <w:rPr>
          <w:rFonts w:ascii="Times New Roman" w:hAnsi="Times New Roman" w:cs="Times New Roman"/>
          <w:b/>
          <w:bCs/>
          <w:sz w:val="24"/>
          <w:szCs w:val="24"/>
        </w:rPr>
      </w:pPr>
    </w:p>
    <w:p w14:paraId="4B4A5477" w14:textId="7D9734DD" w:rsidR="008A7C8E" w:rsidRDefault="008A7C8E" w:rsidP="00437EAF">
      <w:pPr>
        <w:pStyle w:val="SemEspaamento"/>
        <w:rPr>
          <w:rFonts w:ascii="Times New Roman" w:hAnsi="Times New Roman" w:cs="Times New Roman"/>
          <w:b/>
          <w:bCs/>
          <w:sz w:val="24"/>
          <w:szCs w:val="24"/>
        </w:rPr>
      </w:pPr>
    </w:p>
    <w:p w14:paraId="2CD4081C" w14:textId="5D47DD88" w:rsidR="008A7C8E" w:rsidRDefault="008A7C8E" w:rsidP="00437EAF">
      <w:pPr>
        <w:pStyle w:val="SemEspaamento"/>
        <w:rPr>
          <w:rFonts w:ascii="Times New Roman" w:hAnsi="Times New Roman" w:cs="Times New Roman"/>
          <w:b/>
          <w:bCs/>
          <w:sz w:val="24"/>
          <w:szCs w:val="24"/>
        </w:rPr>
      </w:pPr>
    </w:p>
    <w:p w14:paraId="290A8F90" w14:textId="15324309" w:rsidR="008A7C8E" w:rsidRDefault="008A7C8E" w:rsidP="00437EAF">
      <w:pPr>
        <w:pStyle w:val="SemEspaamento"/>
        <w:rPr>
          <w:rFonts w:ascii="Times New Roman" w:hAnsi="Times New Roman" w:cs="Times New Roman"/>
          <w:b/>
          <w:bCs/>
          <w:sz w:val="24"/>
          <w:szCs w:val="24"/>
        </w:rPr>
      </w:pPr>
    </w:p>
    <w:p w14:paraId="44425AD4" w14:textId="40A35773" w:rsidR="008A7C8E" w:rsidRDefault="008A7C8E" w:rsidP="00437EAF">
      <w:pPr>
        <w:pStyle w:val="SemEspaamento"/>
        <w:rPr>
          <w:rFonts w:ascii="Times New Roman" w:hAnsi="Times New Roman" w:cs="Times New Roman"/>
          <w:b/>
          <w:bCs/>
          <w:sz w:val="24"/>
          <w:szCs w:val="24"/>
        </w:rPr>
      </w:pPr>
    </w:p>
    <w:p w14:paraId="555EA7D9" w14:textId="2B5A1E34" w:rsidR="008A7C8E" w:rsidRDefault="008A7C8E" w:rsidP="00437EAF">
      <w:pPr>
        <w:pStyle w:val="SemEspaamento"/>
        <w:rPr>
          <w:rFonts w:ascii="Times New Roman" w:hAnsi="Times New Roman" w:cs="Times New Roman"/>
          <w:b/>
          <w:bCs/>
          <w:sz w:val="24"/>
          <w:szCs w:val="24"/>
        </w:rPr>
      </w:pPr>
    </w:p>
    <w:p w14:paraId="3B4579B9" w14:textId="77777777" w:rsidR="008A7C8E" w:rsidRDefault="008A7C8E" w:rsidP="00437EAF">
      <w:pPr>
        <w:pStyle w:val="SemEspaamento"/>
        <w:rPr>
          <w:rFonts w:ascii="Times New Roman" w:hAnsi="Times New Roman" w:cs="Times New Roman"/>
          <w:b/>
          <w:bCs/>
          <w:sz w:val="24"/>
          <w:szCs w:val="24"/>
        </w:rPr>
      </w:pPr>
    </w:p>
    <w:p w14:paraId="1A881882" w14:textId="3CA4AB41" w:rsidR="00437EAF" w:rsidRPr="00810C6B" w:rsidRDefault="00437EAF" w:rsidP="008A7C8E">
      <w:pPr>
        <w:pStyle w:val="SemEspaamento"/>
        <w:pBdr>
          <w:top w:val="single" w:sz="4" w:space="1" w:color="auto"/>
          <w:left w:val="single" w:sz="4" w:space="4" w:color="auto"/>
          <w:bottom w:val="single" w:sz="4" w:space="1" w:color="auto"/>
          <w:right w:val="single" w:sz="4" w:space="4" w:color="auto"/>
        </w:pBdr>
        <w:rPr>
          <w:rFonts w:ascii="Times New Roman" w:hAnsi="Times New Roman" w:cs="Times New Roman"/>
          <w:b/>
          <w:bCs/>
          <w:sz w:val="24"/>
          <w:szCs w:val="24"/>
        </w:rPr>
      </w:pPr>
      <w:r w:rsidRPr="00810C6B">
        <w:rPr>
          <w:rFonts w:ascii="Times New Roman" w:hAnsi="Times New Roman" w:cs="Times New Roman"/>
          <w:b/>
          <w:bCs/>
          <w:sz w:val="24"/>
          <w:szCs w:val="24"/>
        </w:rPr>
        <w:lastRenderedPageBreak/>
        <w:t>Canto d’invocazione allo Spirito Santo</w:t>
      </w:r>
    </w:p>
    <w:p w14:paraId="7220F16A" w14:textId="58771717" w:rsidR="00437EAF" w:rsidRPr="00810C6B" w:rsidRDefault="00437EAF" w:rsidP="008A7C8E">
      <w:pPr>
        <w:pStyle w:val="SemEspaamento"/>
        <w:pBdr>
          <w:top w:val="single" w:sz="4" w:space="1" w:color="auto"/>
          <w:left w:val="single" w:sz="4" w:space="4" w:color="auto"/>
          <w:bottom w:val="single" w:sz="4" w:space="1" w:color="auto"/>
          <w:right w:val="single" w:sz="4" w:space="4" w:color="auto"/>
        </w:pBdr>
        <w:rPr>
          <w:rFonts w:ascii="Times New Roman" w:hAnsi="Times New Roman" w:cs="Times New Roman"/>
          <w:b/>
          <w:bCs/>
          <w:sz w:val="24"/>
          <w:szCs w:val="24"/>
        </w:rPr>
      </w:pPr>
      <w:r w:rsidRPr="00810C6B">
        <w:rPr>
          <w:rFonts w:ascii="Times New Roman" w:hAnsi="Times New Roman" w:cs="Times New Roman"/>
          <w:b/>
          <w:bCs/>
          <w:sz w:val="24"/>
          <w:szCs w:val="24"/>
        </w:rPr>
        <w:t>Lettura</w:t>
      </w:r>
      <w:r w:rsidR="007478C7">
        <w:rPr>
          <w:rFonts w:ascii="Times New Roman" w:hAnsi="Times New Roman" w:cs="Times New Roman"/>
          <w:b/>
          <w:bCs/>
          <w:sz w:val="24"/>
          <w:szCs w:val="24"/>
        </w:rPr>
        <w:t xml:space="preserve"> Lc 24, 13-35 </w:t>
      </w:r>
      <w:r w:rsidRPr="00810C6B">
        <w:rPr>
          <w:rFonts w:ascii="Times New Roman" w:hAnsi="Times New Roman" w:cs="Times New Roman"/>
          <w:b/>
          <w:bCs/>
          <w:sz w:val="24"/>
          <w:szCs w:val="24"/>
        </w:rPr>
        <w:t xml:space="preserve"> </w:t>
      </w:r>
    </w:p>
    <w:p w14:paraId="74DA6691" w14:textId="77777777" w:rsidR="00437EAF" w:rsidRPr="00437EAF" w:rsidRDefault="00437EAF" w:rsidP="008A7C8E">
      <w:pPr>
        <w:pStyle w:val="SemEspaamento"/>
        <w:pBdr>
          <w:top w:val="single" w:sz="4" w:space="1" w:color="auto"/>
          <w:left w:val="single" w:sz="4" w:space="4" w:color="auto"/>
          <w:bottom w:val="single" w:sz="4" w:space="1" w:color="auto"/>
          <w:right w:val="single" w:sz="4" w:space="4" w:color="auto"/>
        </w:pBdr>
        <w:rPr>
          <w:rFonts w:ascii="Times New Roman" w:hAnsi="Times New Roman" w:cs="Times New Roman"/>
          <w:i/>
          <w:iCs/>
          <w:sz w:val="24"/>
          <w:szCs w:val="24"/>
        </w:rPr>
      </w:pPr>
      <w:r w:rsidRPr="00437EAF">
        <w:rPr>
          <w:rFonts w:ascii="Times New Roman" w:hAnsi="Times New Roman" w:cs="Times New Roman"/>
          <w:i/>
          <w:iCs/>
          <w:sz w:val="24"/>
          <w:szCs w:val="24"/>
        </w:rPr>
        <w:t>a. Accogliere la parola in silenzio;</w:t>
      </w:r>
      <w:r w:rsidRPr="00437EAF">
        <w:rPr>
          <w:rFonts w:ascii="Times New Roman" w:hAnsi="Times New Roman" w:cs="Times New Roman"/>
          <w:i/>
          <w:iCs/>
          <w:sz w:val="24"/>
          <w:szCs w:val="24"/>
        </w:rPr>
        <w:br/>
        <w:t>b. Rileggere personalmente;</w:t>
      </w:r>
      <w:r w:rsidRPr="00437EAF">
        <w:rPr>
          <w:rFonts w:ascii="Times New Roman" w:hAnsi="Times New Roman" w:cs="Times New Roman"/>
          <w:i/>
          <w:iCs/>
          <w:sz w:val="24"/>
          <w:szCs w:val="24"/>
        </w:rPr>
        <w:br/>
        <w:t>c. Condividere qualche parola o frase che colpisce;</w:t>
      </w:r>
      <w:r w:rsidRPr="00437EAF">
        <w:rPr>
          <w:rFonts w:ascii="Times New Roman" w:hAnsi="Times New Roman" w:cs="Times New Roman"/>
          <w:i/>
          <w:iCs/>
          <w:sz w:val="24"/>
          <w:szCs w:val="24"/>
        </w:rPr>
        <w:br/>
        <w:t>d. Collegare questo testo ad altri passi della Bibbia.</w:t>
      </w:r>
      <w:r w:rsidRPr="00437EAF">
        <w:rPr>
          <w:rFonts w:ascii="Times New Roman" w:hAnsi="Times New Roman" w:cs="Times New Roman"/>
          <w:i/>
          <w:iCs/>
          <w:sz w:val="24"/>
          <w:szCs w:val="24"/>
        </w:rPr>
        <w:br/>
        <w:t>e. Ritornello orante (a scelta)</w:t>
      </w:r>
    </w:p>
    <w:p w14:paraId="330E0A0F" w14:textId="77777777" w:rsidR="00437EAF" w:rsidRPr="00810C6B" w:rsidRDefault="00437EAF" w:rsidP="008A7C8E">
      <w:pPr>
        <w:pStyle w:val="SemEspaamento"/>
        <w:pBdr>
          <w:top w:val="single" w:sz="4" w:space="1" w:color="auto"/>
          <w:left w:val="single" w:sz="4" w:space="4" w:color="auto"/>
          <w:bottom w:val="single" w:sz="4" w:space="1" w:color="auto"/>
          <w:right w:val="single" w:sz="4" w:space="4" w:color="auto"/>
        </w:pBdr>
        <w:rPr>
          <w:rFonts w:ascii="Times New Roman" w:hAnsi="Times New Roman" w:cs="Times New Roman"/>
          <w:b/>
          <w:bCs/>
          <w:sz w:val="24"/>
          <w:szCs w:val="24"/>
        </w:rPr>
      </w:pPr>
      <w:r w:rsidRPr="00810C6B">
        <w:rPr>
          <w:rFonts w:ascii="Times New Roman" w:hAnsi="Times New Roman" w:cs="Times New Roman"/>
          <w:b/>
          <w:bCs/>
          <w:sz w:val="24"/>
          <w:szCs w:val="24"/>
        </w:rPr>
        <w:t>Comprendere il senso del testo</w:t>
      </w:r>
    </w:p>
    <w:p w14:paraId="64FE4367" w14:textId="68F8EC48" w:rsidR="00810C6B" w:rsidRDefault="00810C6B" w:rsidP="008A7C8E">
      <w:pPr>
        <w:pStyle w:val="SemEspaamento"/>
        <w:rPr>
          <w:rFonts w:ascii="Times New Roman" w:hAnsi="Times New Roman" w:cs="Times New Roman"/>
          <w:b/>
          <w:bCs/>
          <w:sz w:val="24"/>
          <w:szCs w:val="24"/>
        </w:rPr>
      </w:pPr>
    </w:p>
    <w:p w14:paraId="308D7D12" w14:textId="77777777" w:rsidR="008A7C8E" w:rsidRDefault="008A7C8E" w:rsidP="008A7C8E">
      <w:pPr>
        <w:pStyle w:val="SemEspaamento"/>
        <w:rPr>
          <w:rFonts w:ascii="Times New Roman" w:hAnsi="Times New Roman" w:cs="Times New Roman"/>
          <w:b/>
          <w:bCs/>
          <w:sz w:val="24"/>
          <w:szCs w:val="24"/>
        </w:rPr>
      </w:pPr>
    </w:p>
    <w:p w14:paraId="25AC5452" w14:textId="0AC40FB9" w:rsidR="00810C6B" w:rsidRPr="00810C6B" w:rsidRDefault="00810C6B" w:rsidP="008A7C8E">
      <w:pPr>
        <w:pStyle w:val="SemEspaamento"/>
        <w:numPr>
          <w:ilvl w:val="0"/>
          <w:numId w:val="8"/>
        </w:numPr>
        <w:rPr>
          <w:rFonts w:ascii="Times New Roman" w:hAnsi="Times New Roman" w:cs="Times New Roman"/>
          <w:i/>
          <w:iCs/>
          <w:color w:val="EE0000"/>
        </w:rPr>
      </w:pPr>
      <w:r w:rsidRPr="00810C6B">
        <w:rPr>
          <w:rFonts w:ascii="Times New Roman" w:hAnsi="Times New Roman" w:cs="Times New Roman"/>
          <w:b/>
          <w:bCs/>
          <w:sz w:val="24"/>
          <w:szCs w:val="24"/>
        </w:rPr>
        <w:t>LECTIO – COSA DICE IL TESTO?</w:t>
      </w:r>
      <w:r w:rsidRPr="00810C6B">
        <w:rPr>
          <w:rFonts w:ascii="Times New Roman" w:hAnsi="Times New Roman" w:cs="Times New Roman"/>
          <w:b/>
          <w:bCs/>
          <w:sz w:val="24"/>
          <w:szCs w:val="24"/>
        </w:rPr>
        <w:br/>
      </w:r>
      <w:r w:rsidRPr="00810C6B">
        <w:rPr>
          <w:rFonts w:ascii="Times New Roman" w:hAnsi="Times New Roman" w:cs="Times New Roman"/>
          <w:i/>
          <w:iCs/>
          <w:color w:val="EE0000"/>
        </w:rPr>
        <w:t>Ascoltare la Parola nel suo senso letterale e storico-salvifico</w:t>
      </w:r>
    </w:p>
    <w:p w14:paraId="43262023" w14:textId="77777777" w:rsidR="00810C6B" w:rsidRPr="00810C6B" w:rsidRDefault="00810C6B" w:rsidP="008A7C8E">
      <w:pPr>
        <w:pStyle w:val="SemEspaamento"/>
        <w:jc w:val="both"/>
        <w:rPr>
          <w:rFonts w:ascii="Times New Roman" w:hAnsi="Times New Roman" w:cs="Times New Roman"/>
          <w:sz w:val="28"/>
          <w:szCs w:val="28"/>
        </w:rPr>
      </w:pPr>
    </w:p>
    <w:p w14:paraId="071A5988" w14:textId="02E414BF" w:rsidR="00AF4C67" w:rsidRPr="00AF4C67" w:rsidRDefault="00810C6B" w:rsidP="008A7C8E">
      <w:pPr>
        <w:pStyle w:val="SemEspaamento"/>
        <w:jc w:val="both"/>
        <w:rPr>
          <w:rFonts w:ascii="Times New Roman" w:hAnsi="Times New Roman" w:cs="Times New Roman"/>
          <w:sz w:val="24"/>
          <w:szCs w:val="24"/>
        </w:rPr>
      </w:pPr>
      <w:r w:rsidRPr="00810C6B">
        <w:rPr>
          <w:rFonts w:ascii="Times New Roman" w:hAnsi="Times New Roman" w:cs="Times New Roman"/>
          <w:b/>
          <w:bCs/>
          <w:smallCaps/>
          <w:color w:val="EE0000"/>
          <w:sz w:val="24"/>
          <w:szCs w:val="24"/>
        </w:rPr>
        <w:t>Guida</w:t>
      </w:r>
      <w:r w:rsidRPr="00810C6B">
        <w:rPr>
          <w:rFonts w:ascii="Times New Roman" w:hAnsi="Times New Roman" w:cs="Times New Roman"/>
          <w:color w:val="EE0000"/>
          <w:sz w:val="24"/>
          <w:szCs w:val="24"/>
        </w:rPr>
        <w:t>:</w:t>
      </w:r>
      <w:r>
        <w:rPr>
          <w:rFonts w:ascii="Times New Roman" w:hAnsi="Times New Roman" w:cs="Times New Roman"/>
          <w:sz w:val="24"/>
          <w:szCs w:val="24"/>
        </w:rPr>
        <w:t xml:space="preserve"> </w:t>
      </w:r>
      <w:r w:rsidR="009450C1" w:rsidRPr="009450C1">
        <w:rPr>
          <w:rFonts w:ascii="Times New Roman" w:hAnsi="Times New Roman" w:cs="Times New Roman"/>
          <w:b/>
          <w:bCs/>
          <w:i/>
          <w:iCs/>
          <w:sz w:val="24"/>
          <w:szCs w:val="24"/>
        </w:rPr>
        <w:t>L’</w:t>
      </w:r>
      <w:r w:rsidR="00AF4C67" w:rsidRPr="009450C1">
        <w:rPr>
          <w:rFonts w:ascii="Times New Roman" w:hAnsi="Times New Roman" w:cs="Times New Roman"/>
          <w:b/>
          <w:bCs/>
          <w:i/>
          <w:iCs/>
          <w:sz w:val="24"/>
          <w:szCs w:val="24"/>
        </w:rPr>
        <w:t>Ascensione di Gesù</w:t>
      </w:r>
      <w:r w:rsidR="00AF4C67" w:rsidRPr="00AF4C67">
        <w:rPr>
          <w:rFonts w:ascii="Times New Roman" w:hAnsi="Times New Roman" w:cs="Times New Roman"/>
          <w:sz w:val="24"/>
          <w:szCs w:val="24"/>
        </w:rPr>
        <w:t xml:space="preserve">, che oggi celebriamo, suggerisce che, alla fine del cammino percorso nell'amore e nella donazione, vi è la vita definitiva, la comunione con Dio. Suggerisce anche che Gesù ci ha lasciato la sua testimonianza e che </w:t>
      </w:r>
      <w:r w:rsidR="00AF4C67" w:rsidRPr="009450C1">
        <w:rPr>
          <w:rFonts w:ascii="Times New Roman" w:hAnsi="Times New Roman" w:cs="Times New Roman"/>
          <w:b/>
          <w:bCs/>
          <w:sz w:val="24"/>
          <w:szCs w:val="24"/>
        </w:rPr>
        <w:t>siamo noi</w:t>
      </w:r>
      <w:r w:rsidR="00AF4C67" w:rsidRPr="00AF4C67">
        <w:rPr>
          <w:rFonts w:ascii="Times New Roman" w:hAnsi="Times New Roman" w:cs="Times New Roman"/>
          <w:sz w:val="24"/>
          <w:szCs w:val="24"/>
        </w:rPr>
        <w:t xml:space="preserve">, i suoi seguaci, </w:t>
      </w:r>
      <w:r w:rsidR="00AF4C67" w:rsidRPr="009450C1">
        <w:rPr>
          <w:rFonts w:ascii="Times New Roman" w:hAnsi="Times New Roman" w:cs="Times New Roman"/>
          <w:b/>
          <w:bCs/>
          <w:sz w:val="24"/>
          <w:szCs w:val="24"/>
        </w:rPr>
        <w:t>a dover continuare a realizzare il progetto di Dio per gli uomini e per il mondo</w:t>
      </w:r>
      <w:r w:rsidR="00AF4C67" w:rsidRPr="00AF4C67">
        <w:rPr>
          <w:rFonts w:ascii="Times New Roman" w:hAnsi="Times New Roman" w:cs="Times New Roman"/>
          <w:sz w:val="24"/>
          <w:szCs w:val="24"/>
        </w:rPr>
        <w:t>.</w:t>
      </w:r>
    </w:p>
    <w:p w14:paraId="7EEE721F" w14:textId="77777777" w:rsidR="00AF4C67" w:rsidRDefault="00AF4C67" w:rsidP="008A7C8E">
      <w:pPr>
        <w:pStyle w:val="SemEspaamento"/>
        <w:ind w:firstLine="708"/>
        <w:jc w:val="both"/>
        <w:rPr>
          <w:rFonts w:ascii="Times New Roman" w:hAnsi="Times New Roman" w:cs="Times New Roman"/>
          <w:sz w:val="24"/>
          <w:szCs w:val="24"/>
        </w:rPr>
      </w:pPr>
      <w:r w:rsidRPr="00AF4C67">
        <w:rPr>
          <w:rFonts w:ascii="Times New Roman" w:hAnsi="Times New Roman" w:cs="Times New Roman"/>
          <w:sz w:val="24"/>
          <w:szCs w:val="24"/>
        </w:rPr>
        <w:t xml:space="preserve">Il Vangelo presenta l'incontro finale di Gesù risorto con i suoi discepoli, su un monte della Galilea. La comunità dei discepoli, riunita attorno a </w:t>
      </w:r>
      <w:r w:rsidRPr="009450C1">
        <w:rPr>
          <w:rFonts w:ascii="Times New Roman" w:hAnsi="Times New Roman" w:cs="Times New Roman"/>
          <w:b/>
          <w:bCs/>
          <w:sz w:val="24"/>
          <w:szCs w:val="24"/>
        </w:rPr>
        <w:t>Gesù risorto</w:t>
      </w:r>
      <w:r w:rsidRPr="00AF4C67">
        <w:rPr>
          <w:rFonts w:ascii="Times New Roman" w:hAnsi="Times New Roman" w:cs="Times New Roman"/>
          <w:sz w:val="24"/>
          <w:szCs w:val="24"/>
        </w:rPr>
        <w:t xml:space="preserve">, lo riconosce come </w:t>
      </w:r>
      <w:r w:rsidRPr="009450C1">
        <w:rPr>
          <w:rFonts w:ascii="Times New Roman" w:hAnsi="Times New Roman" w:cs="Times New Roman"/>
          <w:b/>
          <w:bCs/>
          <w:i/>
          <w:iCs/>
          <w:sz w:val="24"/>
          <w:szCs w:val="24"/>
        </w:rPr>
        <w:t>suo Signore</w:t>
      </w:r>
      <w:r w:rsidRPr="00AF4C67">
        <w:rPr>
          <w:rFonts w:ascii="Times New Roman" w:hAnsi="Times New Roman" w:cs="Times New Roman"/>
          <w:sz w:val="24"/>
          <w:szCs w:val="24"/>
        </w:rPr>
        <w:t>, lo adora e riceve da Lui la missione di continuare nel mondo la testimonianza del “</w:t>
      </w:r>
      <w:r w:rsidRPr="009450C1">
        <w:rPr>
          <w:rFonts w:ascii="Times New Roman" w:hAnsi="Times New Roman" w:cs="Times New Roman"/>
          <w:i/>
          <w:iCs/>
          <w:sz w:val="24"/>
          <w:szCs w:val="24"/>
        </w:rPr>
        <w:t>Regno</w:t>
      </w:r>
      <w:r w:rsidRPr="00AF4C67">
        <w:rPr>
          <w:rFonts w:ascii="Times New Roman" w:hAnsi="Times New Roman" w:cs="Times New Roman"/>
          <w:sz w:val="24"/>
          <w:szCs w:val="24"/>
        </w:rPr>
        <w:t xml:space="preserve">”. </w:t>
      </w:r>
    </w:p>
    <w:p w14:paraId="18E97247" w14:textId="1C9D1ADB" w:rsidR="00AF4C67" w:rsidRPr="00AF4C67" w:rsidRDefault="00AF4C67" w:rsidP="008A7C8E">
      <w:pPr>
        <w:pStyle w:val="SemEspaamento"/>
        <w:ind w:firstLine="708"/>
        <w:jc w:val="both"/>
        <w:rPr>
          <w:rFonts w:ascii="Times New Roman" w:hAnsi="Times New Roman" w:cs="Times New Roman"/>
          <w:sz w:val="24"/>
          <w:szCs w:val="24"/>
        </w:rPr>
      </w:pPr>
      <w:r w:rsidRPr="00AF4C67">
        <w:rPr>
          <w:rFonts w:ascii="Times New Roman" w:hAnsi="Times New Roman" w:cs="Times New Roman"/>
          <w:sz w:val="24"/>
          <w:szCs w:val="24"/>
        </w:rPr>
        <w:t xml:space="preserve">Possiamo osare dire che i discepoli ricevono il </w:t>
      </w:r>
      <w:r w:rsidRPr="00AF4C67">
        <w:rPr>
          <w:rFonts w:ascii="Times New Roman" w:hAnsi="Times New Roman" w:cs="Times New Roman"/>
          <w:i/>
          <w:iCs/>
          <w:sz w:val="24"/>
          <w:szCs w:val="24"/>
        </w:rPr>
        <w:t>Rogate</w:t>
      </w:r>
      <w:r w:rsidRPr="00AF4C67">
        <w:rPr>
          <w:rFonts w:ascii="Times New Roman" w:hAnsi="Times New Roman" w:cs="Times New Roman"/>
          <w:sz w:val="24"/>
          <w:szCs w:val="24"/>
        </w:rPr>
        <w:t xml:space="preserve"> come missione: andare per il mondo, essere operai nella Messe, battezzare e accompagnare la nascita di nuovi operai in tutta la terra!</w:t>
      </w:r>
    </w:p>
    <w:p w14:paraId="0A1C7AEC" w14:textId="63AFE51D" w:rsidR="00810C6B" w:rsidRPr="007478C7" w:rsidRDefault="00AF4C67" w:rsidP="008A7C8E">
      <w:pPr>
        <w:pStyle w:val="SemEspaamento"/>
        <w:jc w:val="both"/>
        <w:rPr>
          <w:rFonts w:ascii="Times New Roman" w:hAnsi="Times New Roman" w:cs="Times New Roman"/>
          <w:b/>
          <w:bCs/>
          <w:sz w:val="24"/>
          <w:szCs w:val="24"/>
        </w:rPr>
      </w:pPr>
      <w:r w:rsidRPr="00AF4C67">
        <w:rPr>
          <w:rFonts w:ascii="Times New Roman" w:hAnsi="Times New Roman" w:cs="Times New Roman"/>
          <w:sz w:val="24"/>
          <w:szCs w:val="24"/>
        </w:rPr>
        <w:t>Che lo Spirito Santo ci guidi in questo tempo di meditazione e preghiera.</w:t>
      </w:r>
    </w:p>
    <w:p w14:paraId="038CA54A" w14:textId="77777777" w:rsidR="007478C7" w:rsidRDefault="007478C7" w:rsidP="008A7C8E">
      <w:pPr>
        <w:pStyle w:val="SemEspaamento"/>
        <w:jc w:val="both"/>
        <w:rPr>
          <w:rFonts w:ascii="Times New Roman" w:hAnsi="Times New Roman" w:cs="Times New Roman"/>
          <w:sz w:val="24"/>
          <w:szCs w:val="24"/>
        </w:rPr>
      </w:pPr>
    </w:p>
    <w:p w14:paraId="37F2974C" w14:textId="047A115D" w:rsidR="00810C6B" w:rsidRDefault="00810C6B" w:rsidP="008A7C8E">
      <w:pPr>
        <w:pStyle w:val="SemEspaamento"/>
        <w:jc w:val="both"/>
        <w:rPr>
          <w:rFonts w:ascii="Times New Roman" w:hAnsi="Times New Roman" w:cs="Times New Roman"/>
          <w:sz w:val="24"/>
          <w:szCs w:val="24"/>
        </w:rPr>
      </w:pPr>
      <w:r w:rsidRPr="00810C6B">
        <w:rPr>
          <w:rFonts w:ascii="Times New Roman" w:hAnsi="Times New Roman" w:cs="Times New Roman"/>
          <w:b/>
          <w:bCs/>
          <w:color w:val="EE0000"/>
          <w:sz w:val="24"/>
          <w:szCs w:val="24"/>
        </w:rPr>
        <w:t>L1</w:t>
      </w:r>
      <w:r>
        <w:rPr>
          <w:rFonts w:ascii="Times New Roman" w:hAnsi="Times New Roman" w:cs="Times New Roman"/>
          <w:b/>
          <w:bCs/>
          <w:color w:val="EE0000"/>
          <w:sz w:val="24"/>
          <w:szCs w:val="24"/>
        </w:rPr>
        <w:t xml:space="preserve">: </w:t>
      </w:r>
      <w:r w:rsidR="00AF4C67" w:rsidRPr="00AF4C67">
        <w:rPr>
          <w:rFonts w:ascii="Times New Roman" w:hAnsi="Times New Roman" w:cs="Times New Roman"/>
          <w:sz w:val="24"/>
          <w:szCs w:val="24"/>
        </w:rPr>
        <w:t xml:space="preserve">Il libro degli </w:t>
      </w:r>
      <w:r w:rsidR="00AF4C67" w:rsidRPr="00AF4C67">
        <w:rPr>
          <w:rFonts w:ascii="Times New Roman" w:hAnsi="Times New Roman" w:cs="Times New Roman"/>
          <w:b/>
          <w:bCs/>
          <w:sz w:val="24"/>
          <w:szCs w:val="24"/>
        </w:rPr>
        <w:t>Atti degli Apostoli</w:t>
      </w:r>
      <w:r w:rsidR="00AF4C67" w:rsidRPr="00AF4C67">
        <w:rPr>
          <w:rFonts w:ascii="Times New Roman" w:hAnsi="Times New Roman" w:cs="Times New Roman"/>
          <w:sz w:val="24"/>
          <w:szCs w:val="24"/>
        </w:rPr>
        <w:t xml:space="preserve"> si rivolge a comunità che vivono in un certo contesto di crisi. Siamo negli anni '80, circa cinquant'anni dopo la morte di Gesù. È già passata la fase dell'attesa dell'imminente venuta del Cristo glorioso per instaurare il “Regno” e c'è una certa delusione. Le questioni dottrinali portano una certa confusione; la monotonia favorisce una vita cristiana poco impegnata e le comunità si stabiliscono nella mediocrità; mancano l'entusiasmo e l'impegno… Il quadro generale è quello di un certo sentimento di frustrazione, perché il mondo continua a essere lo stesso e l'atteso intervento vittorioso di Dio continua a essere rimandato. </w:t>
      </w:r>
      <w:r w:rsidR="00AF4C67" w:rsidRPr="00AF4C67">
        <w:rPr>
          <w:rFonts w:ascii="Times New Roman" w:hAnsi="Times New Roman" w:cs="Times New Roman"/>
          <w:b/>
          <w:bCs/>
          <w:i/>
          <w:iCs/>
          <w:sz w:val="24"/>
          <w:szCs w:val="24"/>
        </w:rPr>
        <w:t>Quando si concretizzerà, in modo pieno e inequivocabile, il progetto salvifico di Dio?</w:t>
      </w:r>
    </w:p>
    <w:p w14:paraId="6089D8DF" w14:textId="77777777" w:rsidR="007478C7" w:rsidRDefault="007478C7" w:rsidP="008A7C8E">
      <w:pPr>
        <w:pStyle w:val="SemEspaamento"/>
        <w:jc w:val="both"/>
        <w:rPr>
          <w:rFonts w:ascii="Times New Roman" w:hAnsi="Times New Roman" w:cs="Times New Roman"/>
          <w:b/>
          <w:bCs/>
          <w:color w:val="EE0000"/>
          <w:sz w:val="24"/>
          <w:szCs w:val="24"/>
        </w:rPr>
      </w:pPr>
    </w:p>
    <w:p w14:paraId="2D34DFEA" w14:textId="6D8667AE" w:rsidR="00810C6B" w:rsidRDefault="00810C6B" w:rsidP="008A7C8E">
      <w:pPr>
        <w:pStyle w:val="SemEspaamento"/>
        <w:jc w:val="both"/>
        <w:rPr>
          <w:rFonts w:ascii="Times New Roman" w:hAnsi="Times New Roman" w:cs="Times New Roman"/>
          <w:sz w:val="24"/>
          <w:szCs w:val="24"/>
        </w:rPr>
      </w:pPr>
      <w:r w:rsidRPr="00810C6B">
        <w:rPr>
          <w:rFonts w:ascii="Times New Roman" w:hAnsi="Times New Roman" w:cs="Times New Roman"/>
          <w:b/>
          <w:bCs/>
          <w:color w:val="EE0000"/>
          <w:sz w:val="24"/>
          <w:szCs w:val="24"/>
        </w:rPr>
        <w:t>L2:</w:t>
      </w:r>
      <w:r w:rsidRPr="00810C6B">
        <w:rPr>
          <w:rFonts w:ascii="Times New Roman" w:hAnsi="Times New Roman" w:cs="Times New Roman"/>
          <w:sz w:val="24"/>
          <w:szCs w:val="24"/>
        </w:rPr>
        <w:t xml:space="preserve"> </w:t>
      </w:r>
      <w:r w:rsidR="00AF4C67" w:rsidRPr="00AF4C67">
        <w:rPr>
          <w:rFonts w:ascii="Times New Roman" w:hAnsi="Times New Roman" w:cs="Times New Roman"/>
          <w:sz w:val="24"/>
          <w:szCs w:val="24"/>
        </w:rPr>
        <w:t xml:space="preserve">È in questo ambiente che possiamo inserire il testo che oggi ci viene proposto come </w:t>
      </w:r>
      <w:r w:rsidR="00AF4C67" w:rsidRPr="00506BE2">
        <w:rPr>
          <w:rFonts w:ascii="Times New Roman" w:hAnsi="Times New Roman" w:cs="Times New Roman"/>
          <w:b/>
          <w:bCs/>
          <w:sz w:val="24"/>
          <w:szCs w:val="24"/>
        </w:rPr>
        <w:t>prima lettura</w:t>
      </w:r>
      <w:r w:rsidR="00AF4C67" w:rsidRPr="00AF4C67">
        <w:rPr>
          <w:rFonts w:ascii="Times New Roman" w:hAnsi="Times New Roman" w:cs="Times New Roman"/>
          <w:sz w:val="24"/>
          <w:szCs w:val="24"/>
        </w:rPr>
        <w:t xml:space="preserve">. In esso, Luca avverte che il </w:t>
      </w:r>
      <w:r w:rsidR="00AF4C67" w:rsidRPr="00AF4C67">
        <w:rPr>
          <w:rFonts w:ascii="Times New Roman" w:hAnsi="Times New Roman" w:cs="Times New Roman"/>
          <w:b/>
          <w:bCs/>
          <w:sz w:val="24"/>
          <w:szCs w:val="24"/>
        </w:rPr>
        <w:t>progetto di salvezza e di liberazione che Gesù è venuto a presentare è passato</w:t>
      </w:r>
      <w:r w:rsidR="00AF4C67" w:rsidRPr="00AF4C67">
        <w:rPr>
          <w:rFonts w:ascii="Times New Roman" w:hAnsi="Times New Roman" w:cs="Times New Roman"/>
          <w:sz w:val="24"/>
          <w:szCs w:val="24"/>
        </w:rPr>
        <w:t xml:space="preserve"> (dopo il ritorno di Gesù presso il Padre) </w:t>
      </w:r>
      <w:r w:rsidR="00AF4C67" w:rsidRPr="00AF4C67">
        <w:rPr>
          <w:rFonts w:ascii="Times New Roman" w:hAnsi="Times New Roman" w:cs="Times New Roman"/>
          <w:b/>
          <w:bCs/>
          <w:sz w:val="24"/>
          <w:szCs w:val="24"/>
        </w:rPr>
        <w:t>nelle mani della Chiesa, animata dallo Spirito.</w:t>
      </w:r>
      <w:r w:rsidR="00AF4C67" w:rsidRPr="00AF4C67">
        <w:rPr>
          <w:rFonts w:ascii="Times New Roman" w:hAnsi="Times New Roman" w:cs="Times New Roman"/>
          <w:sz w:val="24"/>
          <w:szCs w:val="24"/>
        </w:rPr>
        <w:t xml:space="preserve"> La costruzione del “Regno” è un compito non ancora terminato, ma che è necessario concretizzare nella storia e richiede l'impegno continuo di tutti i credenti. </w:t>
      </w:r>
      <w:r w:rsidR="00AF4C67" w:rsidRPr="00506BE2">
        <w:rPr>
          <w:rFonts w:ascii="Times New Roman" w:hAnsi="Times New Roman" w:cs="Times New Roman"/>
          <w:b/>
          <w:bCs/>
          <w:sz w:val="24"/>
          <w:szCs w:val="24"/>
        </w:rPr>
        <w:t>I cristiani sono invitati a riscoprire il proprio ruolo</w:t>
      </w:r>
      <w:r w:rsidR="00AF4C67" w:rsidRPr="00AF4C67">
        <w:rPr>
          <w:rFonts w:ascii="Times New Roman" w:hAnsi="Times New Roman" w:cs="Times New Roman"/>
          <w:sz w:val="24"/>
          <w:szCs w:val="24"/>
        </w:rPr>
        <w:t xml:space="preserve">, nel senso di </w:t>
      </w:r>
      <w:r w:rsidR="00AF4C67" w:rsidRPr="00506BE2">
        <w:rPr>
          <w:rFonts w:ascii="Times New Roman" w:hAnsi="Times New Roman" w:cs="Times New Roman"/>
          <w:b/>
          <w:bCs/>
          <w:sz w:val="24"/>
          <w:szCs w:val="24"/>
        </w:rPr>
        <w:t xml:space="preserve">testimoniare </w:t>
      </w:r>
      <w:r w:rsidR="00AF4C67" w:rsidRPr="00AF4C67">
        <w:rPr>
          <w:rFonts w:ascii="Times New Roman" w:hAnsi="Times New Roman" w:cs="Times New Roman"/>
          <w:sz w:val="24"/>
          <w:szCs w:val="24"/>
        </w:rPr>
        <w:t xml:space="preserve">il progetto di Dio, nella </w:t>
      </w:r>
      <w:r w:rsidR="00AF4C67" w:rsidRPr="00506BE2">
        <w:rPr>
          <w:rFonts w:ascii="Times New Roman" w:hAnsi="Times New Roman" w:cs="Times New Roman"/>
          <w:b/>
          <w:bCs/>
          <w:sz w:val="24"/>
          <w:szCs w:val="24"/>
        </w:rPr>
        <w:t>fedeltà</w:t>
      </w:r>
      <w:r w:rsidR="00AF4C67" w:rsidRPr="00AF4C67">
        <w:rPr>
          <w:rFonts w:ascii="Times New Roman" w:hAnsi="Times New Roman" w:cs="Times New Roman"/>
          <w:sz w:val="24"/>
          <w:szCs w:val="24"/>
        </w:rPr>
        <w:t xml:space="preserve"> al “cammino” che Gesù ha percorso.</w:t>
      </w:r>
    </w:p>
    <w:p w14:paraId="54A471D8" w14:textId="77777777" w:rsidR="00AF4C67" w:rsidRDefault="00AF4C67" w:rsidP="008A7C8E">
      <w:pPr>
        <w:pStyle w:val="SemEspaamento"/>
        <w:jc w:val="both"/>
        <w:rPr>
          <w:rFonts w:ascii="Times New Roman" w:hAnsi="Times New Roman" w:cs="Times New Roman"/>
          <w:sz w:val="24"/>
          <w:szCs w:val="24"/>
        </w:rPr>
      </w:pPr>
    </w:p>
    <w:p w14:paraId="7D11F983" w14:textId="658B756D" w:rsidR="00810C6B" w:rsidRDefault="00810C6B" w:rsidP="008A7C8E">
      <w:pPr>
        <w:pStyle w:val="SemEspaamento"/>
        <w:jc w:val="both"/>
        <w:rPr>
          <w:rFonts w:ascii="Times New Roman" w:hAnsi="Times New Roman" w:cs="Times New Roman"/>
          <w:sz w:val="24"/>
          <w:szCs w:val="24"/>
        </w:rPr>
      </w:pPr>
      <w:r w:rsidRPr="00810C6B">
        <w:rPr>
          <w:rFonts w:ascii="Times New Roman" w:hAnsi="Times New Roman" w:cs="Times New Roman"/>
          <w:b/>
          <w:bCs/>
          <w:color w:val="EE0000"/>
          <w:sz w:val="24"/>
          <w:szCs w:val="24"/>
        </w:rPr>
        <w:t>L3:</w:t>
      </w:r>
      <w:r w:rsidRPr="00810C6B">
        <w:rPr>
          <w:rFonts w:ascii="Times New Roman" w:hAnsi="Times New Roman" w:cs="Times New Roman"/>
          <w:sz w:val="24"/>
          <w:szCs w:val="24"/>
        </w:rPr>
        <w:t xml:space="preserve"> </w:t>
      </w:r>
      <w:r w:rsidR="00AF4C67" w:rsidRPr="00AF4C67">
        <w:rPr>
          <w:rFonts w:ascii="Times New Roman" w:hAnsi="Times New Roman" w:cs="Times New Roman"/>
          <w:sz w:val="24"/>
          <w:szCs w:val="24"/>
        </w:rPr>
        <w:t xml:space="preserve">La </w:t>
      </w:r>
      <w:r w:rsidR="00AF4C67" w:rsidRPr="00AF4C67">
        <w:rPr>
          <w:rFonts w:ascii="Times New Roman" w:hAnsi="Times New Roman" w:cs="Times New Roman"/>
          <w:b/>
          <w:bCs/>
          <w:sz w:val="24"/>
          <w:szCs w:val="24"/>
        </w:rPr>
        <w:t>Lettera agli Efesini</w:t>
      </w:r>
      <w:r w:rsidR="00AF4C67" w:rsidRPr="00AF4C67">
        <w:rPr>
          <w:rFonts w:ascii="Times New Roman" w:hAnsi="Times New Roman" w:cs="Times New Roman"/>
          <w:sz w:val="24"/>
          <w:szCs w:val="24"/>
        </w:rPr>
        <w:t xml:space="preserve"> è, probabilmente, uno degli esemplari di una “lettera circolare” inviata a diverse chiese dell'Asia Minore, in un momento in </w:t>
      </w:r>
      <w:r w:rsidR="00AF4C67">
        <w:rPr>
          <w:rFonts w:ascii="Times New Roman" w:hAnsi="Times New Roman" w:cs="Times New Roman"/>
          <w:sz w:val="24"/>
          <w:szCs w:val="24"/>
        </w:rPr>
        <w:t>cui Paolo</w:t>
      </w:r>
      <w:r w:rsidR="00AF4C67" w:rsidRPr="00AF4C67">
        <w:rPr>
          <w:rFonts w:ascii="Times New Roman" w:hAnsi="Times New Roman" w:cs="Times New Roman"/>
          <w:sz w:val="24"/>
          <w:szCs w:val="24"/>
        </w:rPr>
        <w:t xml:space="preserve"> si trova in prigione. Il suo portatore è un certo Tichico. Siamo intorno agli anni 58/60. Alcuni vedono in questa Lettera una specie di sintesi della teologia paolina, in un momento in cui la missione dell'apostolo è praticamente terminata in oriente. In concreto, il testo che ci viene proposto appare nella prima parte della Lettera e fa parte di un'azione di grazie, nella quale Paolo ringrazia Dio per la fede degli Efesini e per la carità che essi manifestano verso tutti i fratelli nella fede.</w:t>
      </w:r>
    </w:p>
    <w:p w14:paraId="452703A2" w14:textId="77777777" w:rsidR="00AF4C67" w:rsidRDefault="00AF4C67" w:rsidP="008A7C8E">
      <w:pPr>
        <w:pStyle w:val="SemEspaamento"/>
        <w:jc w:val="both"/>
        <w:rPr>
          <w:rFonts w:ascii="Times New Roman" w:hAnsi="Times New Roman" w:cs="Times New Roman"/>
          <w:sz w:val="24"/>
          <w:szCs w:val="24"/>
        </w:rPr>
      </w:pPr>
    </w:p>
    <w:p w14:paraId="0334C703" w14:textId="01906ADC" w:rsidR="00810C6B" w:rsidRDefault="00810C6B" w:rsidP="008A7C8E">
      <w:pPr>
        <w:pStyle w:val="SemEspaamento"/>
        <w:jc w:val="both"/>
        <w:rPr>
          <w:rFonts w:ascii="Times New Roman" w:hAnsi="Times New Roman" w:cs="Times New Roman"/>
          <w:sz w:val="24"/>
          <w:szCs w:val="24"/>
        </w:rPr>
      </w:pPr>
      <w:r w:rsidRPr="00810C6B">
        <w:rPr>
          <w:rFonts w:ascii="Times New Roman" w:hAnsi="Times New Roman" w:cs="Times New Roman"/>
          <w:b/>
          <w:bCs/>
          <w:color w:val="EE0000"/>
          <w:sz w:val="24"/>
          <w:szCs w:val="24"/>
        </w:rPr>
        <w:t>L4:</w:t>
      </w:r>
      <w:r w:rsidRPr="00810C6B">
        <w:rPr>
          <w:rFonts w:ascii="Times New Roman" w:hAnsi="Times New Roman" w:cs="Times New Roman"/>
          <w:sz w:val="24"/>
          <w:szCs w:val="24"/>
        </w:rPr>
        <w:t xml:space="preserve"> </w:t>
      </w:r>
      <w:r w:rsidR="00AF4C67" w:rsidRPr="00AF4C67">
        <w:rPr>
          <w:rFonts w:ascii="Times New Roman" w:hAnsi="Times New Roman" w:cs="Times New Roman"/>
          <w:sz w:val="24"/>
          <w:szCs w:val="24"/>
        </w:rPr>
        <w:t>Il testo</w:t>
      </w:r>
      <w:r w:rsidR="00AF4C67">
        <w:rPr>
          <w:rFonts w:ascii="Times New Roman" w:hAnsi="Times New Roman" w:cs="Times New Roman"/>
          <w:sz w:val="24"/>
          <w:szCs w:val="24"/>
        </w:rPr>
        <w:t xml:space="preserve"> del Vangelo</w:t>
      </w:r>
      <w:r w:rsidR="00AF4C67" w:rsidRPr="00AF4C67">
        <w:rPr>
          <w:rFonts w:ascii="Times New Roman" w:hAnsi="Times New Roman" w:cs="Times New Roman"/>
          <w:sz w:val="24"/>
          <w:szCs w:val="24"/>
        </w:rPr>
        <w:t xml:space="preserve"> ci colloca in Galilea, dopo la risurrezione di Gesù (anche si non si dice se sia molto o poco tempo dopo la scoperta del sepolcro vuoto – cf. Mt 28,1-15). Secondo Matteo, Gesù – poco prima di essere arrestato – aveva fissato un appuntamento con i discepoli in Galilea (cf. Mt 26,32); la mattina di Pasqua, gli angeli apparsi alle donne nel sepolcro (cf. Mt 28,7) e lo stesso Gesù, vivo e risorto (cf. Mt 28,10), rinnovano l'invito affinché i discepoli si rechino in Galilea per incontrarvi il Signore.</w:t>
      </w:r>
    </w:p>
    <w:p w14:paraId="417B297F" w14:textId="77777777" w:rsidR="0049056C" w:rsidRDefault="0049056C" w:rsidP="008A7C8E">
      <w:pPr>
        <w:pStyle w:val="SemEspaamento"/>
        <w:jc w:val="both"/>
        <w:rPr>
          <w:rFonts w:ascii="Times New Roman" w:hAnsi="Times New Roman" w:cs="Times New Roman"/>
          <w:sz w:val="24"/>
          <w:szCs w:val="24"/>
        </w:rPr>
      </w:pPr>
    </w:p>
    <w:p w14:paraId="1A99C66F" w14:textId="77777777" w:rsidR="00AF4C67" w:rsidRPr="00AF4C67" w:rsidRDefault="00810C6B" w:rsidP="008A7C8E">
      <w:pPr>
        <w:pStyle w:val="SemEspaamento"/>
        <w:jc w:val="both"/>
        <w:rPr>
          <w:rFonts w:ascii="Times New Roman" w:hAnsi="Times New Roman" w:cs="Times New Roman"/>
          <w:sz w:val="24"/>
          <w:szCs w:val="24"/>
        </w:rPr>
      </w:pPr>
      <w:r w:rsidRPr="00810C6B">
        <w:rPr>
          <w:rFonts w:ascii="Times New Roman" w:hAnsi="Times New Roman" w:cs="Times New Roman"/>
          <w:b/>
          <w:bCs/>
          <w:color w:val="EE0000"/>
          <w:sz w:val="24"/>
          <w:szCs w:val="24"/>
        </w:rPr>
        <w:lastRenderedPageBreak/>
        <w:t>L5:</w:t>
      </w:r>
      <w:r w:rsidRPr="00810C6B">
        <w:rPr>
          <w:rFonts w:ascii="Times New Roman" w:hAnsi="Times New Roman" w:cs="Times New Roman"/>
          <w:color w:val="EE0000"/>
          <w:sz w:val="24"/>
          <w:szCs w:val="24"/>
        </w:rPr>
        <w:t xml:space="preserve"> </w:t>
      </w:r>
      <w:r w:rsidR="00AF4C67" w:rsidRPr="00AF4C67">
        <w:rPr>
          <w:rFonts w:ascii="Times New Roman" w:hAnsi="Times New Roman" w:cs="Times New Roman"/>
          <w:sz w:val="24"/>
          <w:szCs w:val="24"/>
        </w:rPr>
        <w:t>La Galilea – regione settentrionale della Palestina – era una regione prospera e ben popolata, dal suolo fertile e ben coltivato. La sua posizione geografica faceva di questa regione il punto d'incontro di molti popoli; per questo, un numero significativo di pagani faceva parte della sua popolazione. La coabitazione di popolazioni pagane e giudaiche faceva sì, certamente, che i giudei della Galilea vivessero la religione in modo diverso rispetto ai giudei di Gerusalemme e della Giudea: la presenza quotidiana dei pagani portava, probabilmente, i galilei a mitigare la loro pratica della Legge e a interpretare più ampiamente le regole riguardanti, ad esempio, le impurità rituali contratte dal contatto con i non giudei.</w:t>
      </w:r>
    </w:p>
    <w:p w14:paraId="185E4F6B" w14:textId="77777777" w:rsidR="00AF4C67" w:rsidRPr="00AF4C67" w:rsidRDefault="00AF4C67" w:rsidP="008A7C8E">
      <w:pPr>
        <w:pStyle w:val="SemEspaamento"/>
        <w:jc w:val="both"/>
        <w:rPr>
          <w:rFonts w:ascii="Times New Roman" w:hAnsi="Times New Roman" w:cs="Times New Roman"/>
          <w:sz w:val="24"/>
          <w:szCs w:val="24"/>
        </w:rPr>
      </w:pPr>
    </w:p>
    <w:p w14:paraId="5C08F304" w14:textId="6B7B3EE2" w:rsidR="00BC6BF5" w:rsidRDefault="00AF4C67" w:rsidP="008A7C8E">
      <w:pPr>
        <w:pStyle w:val="SemEspaamento"/>
        <w:jc w:val="both"/>
        <w:rPr>
          <w:rFonts w:ascii="Times New Roman" w:hAnsi="Times New Roman" w:cs="Times New Roman"/>
          <w:sz w:val="24"/>
          <w:szCs w:val="24"/>
        </w:rPr>
      </w:pPr>
      <w:r w:rsidRPr="00AF4C67">
        <w:rPr>
          <w:rFonts w:ascii="Times New Roman" w:hAnsi="Times New Roman" w:cs="Times New Roman"/>
          <w:sz w:val="24"/>
          <w:szCs w:val="24"/>
        </w:rPr>
        <w:t>Tuttavia, questo faceva sì che i giudei di Gerusalemme disprezzassero i giudei della Galilea e ritenessero che dalla Galilea “non potesse uscire nulla di buono”.</w:t>
      </w:r>
    </w:p>
    <w:p w14:paraId="36649272" w14:textId="77777777" w:rsidR="0049056C" w:rsidRDefault="0049056C" w:rsidP="008A7C8E">
      <w:pPr>
        <w:pStyle w:val="SemEspaamento"/>
        <w:jc w:val="both"/>
        <w:rPr>
          <w:rFonts w:ascii="Times New Roman" w:hAnsi="Times New Roman" w:cs="Times New Roman"/>
          <w:sz w:val="24"/>
          <w:szCs w:val="24"/>
        </w:rPr>
      </w:pPr>
    </w:p>
    <w:p w14:paraId="02A0C18A" w14:textId="77777777" w:rsidR="00AF4C67" w:rsidRPr="00AF4C67" w:rsidRDefault="0049056C" w:rsidP="008A7C8E">
      <w:pPr>
        <w:pStyle w:val="SemEspaamento"/>
        <w:jc w:val="both"/>
        <w:rPr>
          <w:rFonts w:ascii="Times New Roman" w:hAnsi="Times New Roman" w:cs="Times New Roman"/>
          <w:sz w:val="24"/>
          <w:szCs w:val="24"/>
        </w:rPr>
      </w:pPr>
      <w:r w:rsidRPr="00810C6B">
        <w:rPr>
          <w:rFonts w:ascii="Times New Roman" w:hAnsi="Times New Roman" w:cs="Times New Roman"/>
          <w:b/>
          <w:bCs/>
          <w:smallCaps/>
          <w:color w:val="EE0000"/>
          <w:sz w:val="24"/>
          <w:szCs w:val="24"/>
        </w:rPr>
        <w:t>Guida</w:t>
      </w:r>
      <w:r w:rsidRPr="00810C6B">
        <w:rPr>
          <w:rFonts w:ascii="Times New Roman" w:hAnsi="Times New Roman" w:cs="Times New Roman"/>
          <w:color w:val="EE0000"/>
          <w:sz w:val="24"/>
          <w:szCs w:val="24"/>
        </w:rPr>
        <w:t>:</w:t>
      </w:r>
      <w:r>
        <w:rPr>
          <w:rFonts w:ascii="Times New Roman" w:hAnsi="Times New Roman" w:cs="Times New Roman"/>
          <w:color w:val="EE0000"/>
          <w:sz w:val="24"/>
          <w:szCs w:val="24"/>
        </w:rPr>
        <w:t xml:space="preserve"> </w:t>
      </w:r>
      <w:r w:rsidR="00AF4C67" w:rsidRPr="00AF4C67">
        <w:rPr>
          <w:rFonts w:ascii="Times New Roman" w:hAnsi="Times New Roman" w:cs="Times New Roman"/>
          <w:sz w:val="24"/>
          <w:szCs w:val="24"/>
        </w:rPr>
        <w:t>Eppure, è stato proprio in Galilea che Gesù ha vissuto quasi tutta la sua vita. È stato anche in Galilea che Egli ha iniziato ad annunciare il Vangelo del “Regno” e ha cominciato a raccogliere attorno a sé un gruppo di discepoli (cf. Mt 4,12-22). Per Matteo, questo fatto suggerisce che l'annuncio liberatore di Gesù ha una dimensione universale: è destinato a giudei e pagani.</w:t>
      </w:r>
    </w:p>
    <w:p w14:paraId="6C2D88F2" w14:textId="77777777" w:rsidR="00AF4C67" w:rsidRPr="00AF4C67" w:rsidRDefault="00AF4C67" w:rsidP="008A7C8E">
      <w:pPr>
        <w:pStyle w:val="SemEspaamento"/>
        <w:jc w:val="both"/>
        <w:rPr>
          <w:rFonts w:ascii="Times New Roman" w:hAnsi="Times New Roman" w:cs="Times New Roman"/>
          <w:sz w:val="24"/>
          <w:szCs w:val="24"/>
        </w:rPr>
      </w:pPr>
    </w:p>
    <w:p w14:paraId="3FF08381" w14:textId="57DE05F2" w:rsidR="00810C6B" w:rsidRDefault="00AF4C67" w:rsidP="008A7C8E">
      <w:pPr>
        <w:pStyle w:val="SemEspaamento"/>
        <w:jc w:val="both"/>
        <w:rPr>
          <w:rFonts w:ascii="Times New Roman" w:hAnsi="Times New Roman" w:cs="Times New Roman"/>
          <w:sz w:val="24"/>
          <w:szCs w:val="24"/>
        </w:rPr>
      </w:pPr>
      <w:r w:rsidRPr="00AF4C67">
        <w:rPr>
          <w:rFonts w:ascii="Times New Roman" w:hAnsi="Times New Roman" w:cs="Times New Roman"/>
          <w:sz w:val="24"/>
          <w:szCs w:val="24"/>
        </w:rPr>
        <w:t>Matteo colloca questo incontro finale tra Gesù risorto e i discepoli su un “</w:t>
      </w:r>
      <w:r w:rsidRPr="00506BE2">
        <w:rPr>
          <w:rFonts w:ascii="Times New Roman" w:hAnsi="Times New Roman" w:cs="Times New Roman"/>
          <w:i/>
          <w:iCs/>
          <w:sz w:val="24"/>
          <w:szCs w:val="24"/>
        </w:rPr>
        <w:t>monte che Gesù aveva loro indicato</w:t>
      </w:r>
      <w:r w:rsidRPr="00AF4C67">
        <w:rPr>
          <w:rFonts w:ascii="Times New Roman" w:hAnsi="Times New Roman" w:cs="Times New Roman"/>
          <w:sz w:val="24"/>
          <w:szCs w:val="24"/>
        </w:rPr>
        <w:t>”. Si tratta, tuttavia, di una montagna della Galilea impossibile da identificare geograficamente, ma che forse Matteo collega alla montagna della tentazione (cf. Mt 4,8) e alla montagna della trasfigurazione (cf. Mt 17,1). In ogni caso, il “monte” nell'Antico Testamento è sempre il luogo in cui Dio si rivela agli uomini.</w:t>
      </w:r>
    </w:p>
    <w:p w14:paraId="7B96F318" w14:textId="77777777" w:rsidR="008A7C8E" w:rsidRPr="00BC6BF5" w:rsidRDefault="008A7C8E" w:rsidP="008A7C8E">
      <w:pPr>
        <w:pStyle w:val="SemEspaamento"/>
        <w:jc w:val="both"/>
        <w:rPr>
          <w:rFonts w:ascii="Times New Roman" w:hAnsi="Times New Roman" w:cs="Times New Roman"/>
          <w:sz w:val="24"/>
          <w:szCs w:val="24"/>
        </w:rPr>
      </w:pPr>
    </w:p>
    <w:p w14:paraId="72291851" w14:textId="77777777" w:rsidR="00BC6BF5" w:rsidRDefault="00BC6BF5" w:rsidP="008A7C8E">
      <w:pPr>
        <w:pStyle w:val="SemEspaamento"/>
        <w:rPr>
          <w:rFonts w:ascii="Times New Roman" w:hAnsi="Times New Roman" w:cs="Times New Roman"/>
          <w:sz w:val="24"/>
          <w:szCs w:val="24"/>
        </w:rPr>
      </w:pPr>
    </w:p>
    <w:p w14:paraId="08F1B1A0" w14:textId="4399B343" w:rsidR="00810C6B" w:rsidRPr="00BC6BF5" w:rsidRDefault="00810C6B" w:rsidP="008A7C8E">
      <w:pPr>
        <w:pStyle w:val="SemEspaamento"/>
        <w:numPr>
          <w:ilvl w:val="0"/>
          <w:numId w:val="8"/>
        </w:numPr>
        <w:rPr>
          <w:rFonts w:ascii="Times New Roman" w:hAnsi="Times New Roman" w:cs="Times New Roman"/>
          <w:i/>
          <w:iCs/>
          <w:color w:val="EE0000"/>
        </w:rPr>
      </w:pPr>
      <w:r w:rsidRPr="00437EAF">
        <w:rPr>
          <w:rFonts w:ascii="Times New Roman" w:hAnsi="Times New Roman" w:cs="Times New Roman"/>
          <w:b/>
          <w:bCs/>
          <w:sz w:val="24"/>
          <w:szCs w:val="24"/>
        </w:rPr>
        <w:t>MEDITATIO – COSA CI DICE LA PAROLA?</w:t>
      </w:r>
      <w:r w:rsidRPr="00437EAF">
        <w:rPr>
          <w:rFonts w:ascii="Times New Roman" w:hAnsi="Times New Roman" w:cs="Times New Roman"/>
          <w:b/>
          <w:bCs/>
          <w:sz w:val="24"/>
          <w:szCs w:val="24"/>
        </w:rPr>
        <w:br/>
      </w:r>
      <w:r w:rsidRPr="00BC6BF5">
        <w:rPr>
          <w:rFonts w:ascii="Times New Roman" w:hAnsi="Times New Roman" w:cs="Times New Roman"/>
          <w:i/>
          <w:iCs/>
          <w:color w:val="EE0000"/>
        </w:rPr>
        <w:t>Fondamento esegetico, pastorale e rogazionista</w:t>
      </w:r>
    </w:p>
    <w:p w14:paraId="083B9C7A" w14:textId="77777777" w:rsidR="00BC6BF5" w:rsidRDefault="00BC6BF5" w:rsidP="008A7C8E">
      <w:pPr>
        <w:pStyle w:val="SemEspaamento"/>
        <w:jc w:val="both"/>
        <w:rPr>
          <w:rFonts w:ascii="Times New Roman" w:hAnsi="Times New Roman" w:cs="Times New Roman"/>
          <w:b/>
          <w:bCs/>
          <w:smallCaps/>
          <w:color w:val="EE0000"/>
          <w:sz w:val="24"/>
          <w:szCs w:val="24"/>
        </w:rPr>
      </w:pPr>
    </w:p>
    <w:p w14:paraId="37EDDB67" w14:textId="77777777" w:rsidR="00615061" w:rsidRDefault="00BC6BF5" w:rsidP="008A7C8E">
      <w:pPr>
        <w:pStyle w:val="SemEspaamento"/>
        <w:jc w:val="both"/>
        <w:rPr>
          <w:rFonts w:ascii="Times New Roman" w:hAnsi="Times New Roman" w:cs="Times New Roman"/>
          <w:sz w:val="24"/>
          <w:szCs w:val="24"/>
        </w:rPr>
      </w:pPr>
      <w:r w:rsidRPr="00BC6BF5">
        <w:rPr>
          <w:rFonts w:ascii="Times New Roman" w:hAnsi="Times New Roman" w:cs="Times New Roman"/>
          <w:b/>
          <w:bCs/>
          <w:smallCaps/>
          <w:color w:val="EE0000"/>
          <w:sz w:val="24"/>
          <w:szCs w:val="24"/>
        </w:rPr>
        <w:t>Guida</w:t>
      </w:r>
      <w:r w:rsidRPr="00BC6BF5">
        <w:rPr>
          <w:rFonts w:ascii="Times New Roman" w:hAnsi="Times New Roman" w:cs="Times New Roman"/>
          <w:color w:val="EE0000"/>
          <w:sz w:val="24"/>
          <w:szCs w:val="24"/>
        </w:rPr>
        <w:t xml:space="preserve">: </w:t>
      </w:r>
      <w:r w:rsidR="00615061" w:rsidRPr="00615061">
        <w:rPr>
          <w:rFonts w:ascii="Times New Roman" w:hAnsi="Times New Roman" w:cs="Times New Roman"/>
          <w:sz w:val="24"/>
          <w:szCs w:val="24"/>
        </w:rPr>
        <w:t>In questa Lectio, soffermiamoci sulla meditazione del Vangelo. Il testo che descrive l'incontro finale tra Gesù e i discepoli si divide in due parti. Nella prima (vv. 16-18) si descrive l'incontro. Gesù, vivo e risorto, si rivela ai discepoli; e i discepoli lo riconoscono come “</w:t>
      </w:r>
      <w:r w:rsidR="00615061" w:rsidRPr="00506BE2">
        <w:rPr>
          <w:rFonts w:ascii="Times New Roman" w:hAnsi="Times New Roman" w:cs="Times New Roman"/>
          <w:b/>
          <w:bCs/>
          <w:i/>
          <w:iCs/>
          <w:sz w:val="24"/>
          <w:szCs w:val="24"/>
        </w:rPr>
        <w:t>il Signore</w:t>
      </w:r>
      <w:r w:rsidR="00615061" w:rsidRPr="00615061">
        <w:rPr>
          <w:rFonts w:ascii="Times New Roman" w:hAnsi="Times New Roman" w:cs="Times New Roman"/>
          <w:sz w:val="24"/>
          <w:szCs w:val="24"/>
        </w:rPr>
        <w:t>” e lo adorano. Dopo aver descritto l'adorazione, Matteo aggiunge un'espressione che alcuni traducono con “</w:t>
      </w:r>
      <w:r w:rsidR="00615061" w:rsidRPr="00506BE2">
        <w:rPr>
          <w:rFonts w:ascii="Times New Roman" w:hAnsi="Times New Roman" w:cs="Times New Roman"/>
          <w:i/>
          <w:iCs/>
          <w:sz w:val="24"/>
          <w:szCs w:val="24"/>
        </w:rPr>
        <w:t>alcuni però dubitarono</w:t>
      </w:r>
      <w:r w:rsidR="00615061" w:rsidRPr="00615061">
        <w:rPr>
          <w:rFonts w:ascii="Times New Roman" w:hAnsi="Times New Roman" w:cs="Times New Roman"/>
          <w:sz w:val="24"/>
          <w:szCs w:val="24"/>
        </w:rPr>
        <w:t>” e altri con “</w:t>
      </w:r>
      <w:r w:rsidR="00615061" w:rsidRPr="00506BE2">
        <w:rPr>
          <w:rFonts w:ascii="Times New Roman" w:hAnsi="Times New Roman" w:cs="Times New Roman"/>
          <w:i/>
          <w:iCs/>
          <w:sz w:val="24"/>
          <w:szCs w:val="24"/>
        </w:rPr>
        <w:t>essi che avevano dubitato</w:t>
      </w:r>
      <w:r w:rsidR="00615061" w:rsidRPr="00615061">
        <w:rPr>
          <w:rFonts w:ascii="Times New Roman" w:hAnsi="Times New Roman" w:cs="Times New Roman"/>
          <w:sz w:val="24"/>
          <w:szCs w:val="24"/>
        </w:rPr>
        <w:t>” (grammaticalmente entrambe le traduzioni sono possibili). Nel primo caso, l'espressione significherebbe che la fede non è una certezza scientifica e che non esclude il dubbio; nel secondo caso, l'espressione alluderebbe a quel dubbio costante dei discepoli – espresso in vari momenti lungo il cammino verso Gerusalemme – che qui perde ogni ragione d'essere.</w:t>
      </w:r>
    </w:p>
    <w:p w14:paraId="06B47AA7" w14:textId="709B5A8D" w:rsidR="00BC6BF5" w:rsidRDefault="00810C6B" w:rsidP="008A7C8E">
      <w:pPr>
        <w:pStyle w:val="SemEspaamento"/>
        <w:jc w:val="both"/>
        <w:rPr>
          <w:rFonts w:ascii="Times New Roman" w:hAnsi="Times New Roman" w:cs="Times New Roman"/>
          <w:sz w:val="24"/>
          <w:szCs w:val="24"/>
        </w:rPr>
      </w:pPr>
      <w:r w:rsidRPr="00BC6BF5">
        <w:rPr>
          <w:rFonts w:ascii="Times New Roman" w:hAnsi="Times New Roman" w:cs="Times New Roman"/>
          <w:sz w:val="24"/>
          <w:szCs w:val="24"/>
        </w:rPr>
        <w:br/>
      </w:r>
      <w:r w:rsidRPr="00BC6BF5">
        <w:rPr>
          <w:rFonts w:ascii="Times New Roman" w:hAnsi="Times New Roman" w:cs="Times New Roman"/>
          <w:b/>
          <w:bCs/>
          <w:color w:val="EE0000"/>
          <w:sz w:val="24"/>
          <w:szCs w:val="24"/>
        </w:rPr>
        <w:t>L1:</w:t>
      </w:r>
      <w:r w:rsidRPr="00BC6BF5">
        <w:rPr>
          <w:rFonts w:ascii="Times New Roman" w:hAnsi="Times New Roman" w:cs="Times New Roman"/>
          <w:sz w:val="24"/>
          <w:szCs w:val="24"/>
        </w:rPr>
        <w:t xml:space="preserve"> </w:t>
      </w:r>
      <w:r w:rsidR="00615061" w:rsidRPr="00615061">
        <w:rPr>
          <w:rFonts w:ascii="Times New Roman" w:hAnsi="Times New Roman" w:cs="Times New Roman"/>
          <w:sz w:val="24"/>
          <w:szCs w:val="24"/>
        </w:rPr>
        <w:t>Al riconoscimento e all'adorazione dei discepoli segue una manifestazione del mistero di Gesù, che riflette la fede della comunità di Matteo: Gesù è il “</w:t>
      </w:r>
      <w:r w:rsidR="00615061" w:rsidRPr="00506BE2">
        <w:rPr>
          <w:rFonts w:ascii="Times New Roman" w:hAnsi="Times New Roman" w:cs="Times New Roman"/>
          <w:i/>
          <w:iCs/>
          <w:sz w:val="24"/>
          <w:szCs w:val="24"/>
        </w:rPr>
        <w:t>Kyrios</w:t>
      </w:r>
      <w:r w:rsidR="00615061" w:rsidRPr="00615061">
        <w:rPr>
          <w:rFonts w:ascii="Times New Roman" w:hAnsi="Times New Roman" w:cs="Times New Roman"/>
          <w:sz w:val="24"/>
          <w:szCs w:val="24"/>
        </w:rPr>
        <w:t>”, che possiede ogni potere sul mondo e sulla storia; Gesù è “</w:t>
      </w:r>
      <w:r w:rsidR="00615061" w:rsidRPr="00506BE2">
        <w:rPr>
          <w:rFonts w:ascii="Times New Roman" w:hAnsi="Times New Roman" w:cs="Times New Roman"/>
          <w:b/>
          <w:bCs/>
          <w:sz w:val="24"/>
          <w:szCs w:val="24"/>
        </w:rPr>
        <w:t>il maestro</w:t>
      </w:r>
      <w:r w:rsidR="00615061" w:rsidRPr="00615061">
        <w:rPr>
          <w:rFonts w:ascii="Times New Roman" w:hAnsi="Times New Roman" w:cs="Times New Roman"/>
          <w:sz w:val="24"/>
          <w:szCs w:val="24"/>
        </w:rPr>
        <w:t>”, il cui insegnamento sarà sempre un punto di riferimento per i discepoli; Gesù è il “</w:t>
      </w:r>
      <w:r w:rsidR="00615061" w:rsidRPr="00506BE2">
        <w:rPr>
          <w:rFonts w:ascii="Times New Roman" w:hAnsi="Times New Roman" w:cs="Times New Roman"/>
          <w:b/>
          <w:bCs/>
          <w:sz w:val="24"/>
          <w:szCs w:val="24"/>
        </w:rPr>
        <w:t>Dio-con-noi</w:t>
      </w:r>
      <w:r w:rsidR="00615061" w:rsidRPr="00615061">
        <w:rPr>
          <w:rFonts w:ascii="Times New Roman" w:hAnsi="Times New Roman" w:cs="Times New Roman"/>
          <w:sz w:val="24"/>
          <w:szCs w:val="24"/>
        </w:rPr>
        <w:t>”, che accompagnerà passo dopo passo il cammino dei discepoli nella storia.</w:t>
      </w:r>
    </w:p>
    <w:p w14:paraId="3FCFCC84" w14:textId="54D2144F" w:rsidR="00BC6BF5" w:rsidRDefault="00BC6BF5" w:rsidP="008A7C8E">
      <w:pPr>
        <w:pStyle w:val="SemEspaamento"/>
        <w:jc w:val="both"/>
        <w:rPr>
          <w:rFonts w:ascii="Times New Roman" w:hAnsi="Times New Roman" w:cs="Times New Roman"/>
          <w:sz w:val="24"/>
          <w:szCs w:val="24"/>
        </w:rPr>
      </w:pPr>
    </w:p>
    <w:p w14:paraId="54D2C1C6" w14:textId="0FE70BB7" w:rsidR="00810C6B" w:rsidRPr="00506BE2" w:rsidRDefault="00810C6B" w:rsidP="008A7C8E">
      <w:pPr>
        <w:pStyle w:val="SemEspaamento"/>
        <w:jc w:val="both"/>
        <w:rPr>
          <w:rFonts w:ascii="Times New Roman" w:hAnsi="Times New Roman" w:cs="Times New Roman"/>
          <w:b/>
          <w:bCs/>
          <w:sz w:val="24"/>
          <w:szCs w:val="24"/>
        </w:rPr>
      </w:pPr>
      <w:r w:rsidRPr="00BC6BF5">
        <w:rPr>
          <w:rFonts w:ascii="Times New Roman" w:hAnsi="Times New Roman" w:cs="Times New Roman"/>
          <w:b/>
          <w:bCs/>
          <w:color w:val="EE0000"/>
          <w:sz w:val="24"/>
          <w:szCs w:val="24"/>
        </w:rPr>
        <w:t>L2:</w:t>
      </w:r>
      <w:r w:rsidRPr="00BC6BF5">
        <w:rPr>
          <w:rFonts w:ascii="Times New Roman" w:hAnsi="Times New Roman" w:cs="Times New Roman"/>
          <w:sz w:val="24"/>
          <w:szCs w:val="24"/>
        </w:rPr>
        <w:t xml:space="preserve"> </w:t>
      </w:r>
      <w:r w:rsidR="00615061" w:rsidRPr="00615061">
        <w:rPr>
          <w:rFonts w:ascii="Times New Roman" w:hAnsi="Times New Roman" w:cs="Times New Roman"/>
          <w:sz w:val="24"/>
          <w:szCs w:val="24"/>
        </w:rPr>
        <w:t xml:space="preserve">Nella seconda parte (vv. 19-20), Matteo descrive l'invio dei discepoli in missione nel mondo. La Chiesa di Gesù è, essenzialmente, una comunità missionaria, la cui missione è testimoniare nel mondo la proposta di salvezza e di liberazione che Gesù è venuto a portare agli uomini e che ha lasciato nelle mani e nel cuore dei discepoli. La prima nota dell'invio e del mandato che Gesù dà ai discepoli è l'universalità… </w:t>
      </w:r>
      <w:r w:rsidR="00615061" w:rsidRPr="00506BE2">
        <w:rPr>
          <w:rFonts w:ascii="Times New Roman" w:hAnsi="Times New Roman" w:cs="Times New Roman"/>
          <w:b/>
          <w:bCs/>
          <w:sz w:val="24"/>
          <w:szCs w:val="24"/>
        </w:rPr>
        <w:t>La missione dei discepoli è destinata a “tutte le nazioni”, a tutta la messe!</w:t>
      </w:r>
    </w:p>
    <w:p w14:paraId="45DCEB65" w14:textId="77777777" w:rsidR="0049056C" w:rsidRPr="00BC6BF5" w:rsidRDefault="0049056C" w:rsidP="008A7C8E">
      <w:pPr>
        <w:pStyle w:val="SemEspaamento"/>
        <w:jc w:val="both"/>
        <w:rPr>
          <w:rFonts w:ascii="Times New Roman" w:hAnsi="Times New Roman" w:cs="Times New Roman"/>
          <w:sz w:val="24"/>
          <w:szCs w:val="24"/>
        </w:rPr>
      </w:pPr>
    </w:p>
    <w:p w14:paraId="3460ABC3" w14:textId="3D45A0E7" w:rsidR="00810C6B" w:rsidRDefault="00810C6B" w:rsidP="008A7C8E">
      <w:pPr>
        <w:pStyle w:val="SemEspaamento"/>
        <w:jc w:val="both"/>
        <w:rPr>
          <w:rFonts w:ascii="Times New Roman" w:hAnsi="Times New Roman" w:cs="Times New Roman"/>
          <w:sz w:val="24"/>
          <w:szCs w:val="24"/>
        </w:rPr>
      </w:pPr>
      <w:r w:rsidRPr="00BC6BF5">
        <w:rPr>
          <w:rFonts w:ascii="Times New Roman" w:hAnsi="Times New Roman" w:cs="Times New Roman"/>
          <w:b/>
          <w:bCs/>
          <w:color w:val="EE0000"/>
          <w:sz w:val="24"/>
          <w:szCs w:val="24"/>
        </w:rPr>
        <w:t>L3:</w:t>
      </w:r>
      <w:r w:rsidRPr="00BC6BF5">
        <w:rPr>
          <w:rFonts w:ascii="Times New Roman" w:hAnsi="Times New Roman" w:cs="Times New Roman"/>
          <w:sz w:val="24"/>
          <w:szCs w:val="24"/>
        </w:rPr>
        <w:t xml:space="preserve"> </w:t>
      </w:r>
      <w:r w:rsidR="00615061" w:rsidRPr="00615061">
        <w:rPr>
          <w:rFonts w:ascii="Times New Roman" w:hAnsi="Times New Roman" w:cs="Times New Roman"/>
          <w:sz w:val="24"/>
          <w:szCs w:val="24"/>
        </w:rPr>
        <w:t>La seconda nota dà conto delle due fasi dell'iniziazione cristiana, note alla comunità di Matteo: l'insegnamento e il battesimo. Si cominciava con la catechesi, il cui contenuto erano le parole e i gesti di Gesù (il discepolo iniziava sempre con il catecumenato, che gli dava le basi della proposta di Gesù). Quando i discepoli erano informati sulla proposta di Gesù, seguiva il battesimo – che suggellava l'intimo legame del discepolo con il Padre, il Figlio e lo Spirito Santo (era l'adesione alla proposta precedentemente fatta).</w:t>
      </w:r>
    </w:p>
    <w:p w14:paraId="79AF09FB" w14:textId="1C66E2C4" w:rsidR="00BC6BF5" w:rsidRDefault="00BC6BF5" w:rsidP="008A7C8E">
      <w:pPr>
        <w:pStyle w:val="SemEspaamento"/>
        <w:jc w:val="both"/>
        <w:rPr>
          <w:rFonts w:ascii="Times New Roman" w:hAnsi="Times New Roman" w:cs="Times New Roman"/>
          <w:sz w:val="24"/>
          <w:szCs w:val="24"/>
        </w:rPr>
      </w:pPr>
      <w:r w:rsidRPr="00BC6BF5">
        <w:rPr>
          <w:rFonts w:ascii="Times New Roman" w:hAnsi="Times New Roman" w:cs="Times New Roman"/>
          <w:b/>
          <w:bCs/>
          <w:smallCaps/>
          <w:color w:val="EE0000"/>
          <w:sz w:val="24"/>
          <w:szCs w:val="24"/>
        </w:rPr>
        <w:t>Guida</w:t>
      </w:r>
      <w:r w:rsidRPr="00BC6BF5">
        <w:rPr>
          <w:rFonts w:ascii="Times New Roman" w:hAnsi="Times New Roman" w:cs="Times New Roman"/>
          <w:color w:val="EE0000"/>
          <w:sz w:val="24"/>
          <w:szCs w:val="24"/>
        </w:rPr>
        <w:t>:</w:t>
      </w:r>
      <w:r>
        <w:rPr>
          <w:rFonts w:ascii="Times New Roman" w:hAnsi="Times New Roman" w:cs="Times New Roman"/>
          <w:color w:val="EE0000"/>
          <w:sz w:val="24"/>
          <w:szCs w:val="24"/>
        </w:rPr>
        <w:t xml:space="preserve"> </w:t>
      </w:r>
      <w:r w:rsidR="00615061" w:rsidRPr="00615061">
        <w:rPr>
          <w:rFonts w:ascii="Times New Roman" w:hAnsi="Times New Roman" w:cs="Times New Roman"/>
          <w:sz w:val="24"/>
          <w:szCs w:val="24"/>
        </w:rPr>
        <w:t>Un'ultima nota: Gesù sarà sempre con i discepoli, “</w:t>
      </w:r>
      <w:r w:rsidR="00615061" w:rsidRPr="00506BE2">
        <w:rPr>
          <w:rFonts w:ascii="Times New Roman" w:hAnsi="Times New Roman" w:cs="Times New Roman"/>
          <w:b/>
          <w:bCs/>
          <w:i/>
          <w:iCs/>
          <w:sz w:val="24"/>
          <w:szCs w:val="24"/>
        </w:rPr>
        <w:t>fino alla fine del mondo</w:t>
      </w:r>
      <w:r w:rsidR="00615061" w:rsidRPr="00615061">
        <w:rPr>
          <w:rFonts w:ascii="Times New Roman" w:hAnsi="Times New Roman" w:cs="Times New Roman"/>
          <w:sz w:val="24"/>
          <w:szCs w:val="24"/>
        </w:rPr>
        <w:t xml:space="preserve">”. Questa affermazione esprime la convinzione – che tutti i credenti della comunità matteana possedevano – che </w:t>
      </w:r>
      <w:r w:rsidR="00615061" w:rsidRPr="00506BE2">
        <w:rPr>
          <w:rFonts w:ascii="Times New Roman" w:hAnsi="Times New Roman" w:cs="Times New Roman"/>
          <w:b/>
          <w:bCs/>
          <w:sz w:val="24"/>
          <w:szCs w:val="24"/>
        </w:rPr>
        <w:t xml:space="preserve">Gesù risorto sarà </w:t>
      </w:r>
      <w:r w:rsidR="00615061" w:rsidRPr="00506BE2">
        <w:rPr>
          <w:rFonts w:ascii="Times New Roman" w:hAnsi="Times New Roman" w:cs="Times New Roman"/>
          <w:b/>
          <w:bCs/>
          <w:sz w:val="24"/>
          <w:szCs w:val="24"/>
        </w:rPr>
        <w:lastRenderedPageBreak/>
        <w:t>sempre con la sua Chiesa</w:t>
      </w:r>
      <w:r w:rsidR="00615061" w:rsidRPr="00615061">
        <w:rPr>
          <w:rFonts w:ascii="Times New Roman" w:hAnsi="Times New Roman" w:cs="Times New Roman"/>
          <w:sz w:val="24"/>
          <w:szCs w:val="24"/>
        </w:rPr>
        <w:t>, accompagnando la comunità dei discepoli nel suo cammino attraverso la storia, aiutandola a superare le crisi e le difficoltà del cammino.</w:t>
      </w:r>
    </w:p>
    <w:p w14:paraId="1B9C9445" w14:textId="77777777" w:rsidR="00615061" w:rsidRDefault="00615061" w:rsidP="008A7C8E">
      <w:pPr>
        <w:pStyle w:val="SemEspaamento"/>
        <w:pBdr>
          <w:bottom w:val="single" w:sz="6" w:space="1" w:color="auto"/>
        </w:pBdr>
        <w:jc w:val="both"/>
      </w:pPr>
    </w:p>
    <w:p w14:paraId="38CCFDDE" w14:textId="4A74515C" w:rsidR="00437EAF" w:rsidRDefault="00437EAF" w:rsidP="008A7C8E">
      <w:pPr>
        <w:pStyle w:val="SemEspaamento"/>
        <w:jc w:val="both"/>
        <w:rPr>
          <w:rFonts w:ascii="Times New Roman" w:hAnsi="Times New Roman" w:cs="Times New Roman"/>
          <w:i/>
          <w:iCs/>
          <w:color w:val="EE0000"/>
        </w:rPr>
      </w:pPr>
      <w:r w:rsidRPr="00437EAF">
        <w:rPr>
          <w:rFonts w:ascii="Times New Roman" w:hAnsi="Times New Roman" w:cs="Times New Roman"/>
          <w:i/>
          <w:iCs/>
          <w:color w:val="EE0000"/>
        </w:rPr>
        <w:t xml:space="preserve">Nel silenzio della preghiera, lasciamoci interrogare dalla Parola e accogliamo </w:t>
      </w:r>
      <w:r w:rsidR="002B0736">
        <w:rPr>
          <w:rFonts w:ascii="Times New Roman" w:hAnsi="Times New Roman" w:cs="Times New Roman"/>
          <w:i/>
          <w:iCs/>
          <w:color w:val="EE0000"/>
        </w:rPr>
        <w:t xml:space="preserve">nella verità </w:t>
      </w:r>
      <w:r w:rsidRPr="00437EAF">
        <w:rPr>
          <w:rFonts w:ascii="Times New Roman" w:hAnsi="Times New Roman" w:cs="Times New Roman"/>
          <w:i/>
          <w:iCs/>
          <w:color w:val="EE0000"/>
        </w:rPr>
        <w:t>queste domande, perché la luce di Cristo illumini e orienti il nostro cammino.</w:t>
      </w:r>
    </w:p>
    <w:p w14:paraId="1A129907" w14:textId="31864C4A" w:rsidR="00615061" w:rsidRPr="00615061" w:rsidRDefault="00615061" w:rsidP="008A7C8E">
      <w:pPr>
        <w:pStyle w:val="NormalWeb"/>
        <w:numPr>
          <w:ilvl w:val="0"/>
          <w:numId w:val="10"/>
        </w:numPr>
        <w:tabs>
          <w:tab w:val="clear" w:pos="720"/>
        </w:tabs>
        <w:spacing w:before="0" w:beforeAutospacing="0" w:after="0" w:afterAutospacing="0"/>
        <w:ind w:left="426"/>
        <w:jc w:val="both"/>
        <w:rPr>
          <w:lang w:val="it-IT"/>
        </w:rPr>
      </w:pPr>
      <w:r w:rsidRPr="00615061">
        <w:rPr>
          <w:lang w:val="it-IT"/>
        </w:rPr>
        <w:t xml:space="preserve">Gesù è andato incontro al Padre dopo una vita spesa al servizio della </w:t>
      </w:r>
      <w:r>
        <w:rPr>
          <w:lang w:val="it-IT"/>
        </w:rPr>
        <w:t>m</w:t>
      </w:r>
      <w:r w:rsidRPr="00615061">
        <w:rPr>
          <w:lang w:val="it-IT"/>
        </w:rPr>
        <w:t>esse; ha lasciato ai suoi discepoli la missione di annunciare il “Regno”. Celebrare l'ascensione di Gesù significa, prima di tutto, prendere coscienza della missione affidata ai discepoli e sentirsi responsabili della presenza del “Regno” nella vita degli uomini.</w:t>
      </w:r>
    </w:p>
    <w:p w14:paraId="56855AA3" w14:textId="77777777" w:rsidR="00615061" w:rsidRPr="00615061" w:rsidRDefault="00615061" w:rsidP="008A7C8E">
      <w:pPr>
        <w:pStyle w:val="NormalWeb"/>
        <w:spacing w:before="0" w:beforeAutospacing="0" w:after="0" w:afterAutospacing="0"/>
        <w:ind w:left="426" w:firstLine="282"/>
        <w:jc w:val="both"/>
        <w:rPr>
          <w:b/>
          <w:bCs/>
          <w:i/>
          <w:iCs/>
          <w:lang w:val="it-IT"/>
        </w:rPr>
      </w:pPr>
      <w:r w:rsidRPr="00615061">
        <w:rPr>
          <w:b/>
          <w:bCs/>
          <w:i/>
          <w:iCs/>
          <w:lang w:val="it-IT"/>
        </w:rPr>
        <w:t>Sono consapevole che la Chiesa – la comunità dei discepoli di Gesù a cui anch'io appartengo – è oggi la presenza salvifica di Gesù in mezzo agli uomini? Come cerco di testimoniare il “Regno” nella mia vita di tutti i giorni – a casa, al lavoro o a scuola, in parrocchia, nella comunità religiosa?</w:t>
      </w:r>
    </w:p>
    <w:p w14:paraId="3152A7A5" w14:textId="77777777" w:rsidR="00615061" w:rsidRPr="00615061" w:rsidRDefault="00615061" w:rsidP="008A7C8E">
      <w:pPr>
        <w:pStyle w:val="NormalWeb"/>
        <w:spacing w:before="0" w:beforeAutospacing="0" w:after="0" w:afterAutospacing="0"/>
        <w:ind w:left="426"/>
        <w:jc w:val="both"/>
        <w:rPr>
          <w:lang w:val="it-IT"/>
        </w:rPr>
      </w:pPr>
    </w:p>
    <w:p w14:paraId="54F308CA" w14:textId="77777777" w:rsidR="00615061" w:rsidRPr="00615061" w:rsidRDefault="00615061" w:rsidP="008A7C8E">
      <w:pPr>
        <w:pStyle w:val="NormalWeb"/>
        <w:numPr>
          <w:ilvl w:val="0"/>
          <w:numId w:val="10"/>
        </w:numPr>
        <w:tabs>
          <w:tab w:val="clear" w:pos="720"/>
        </w:tabs>
        <w:spacing w:before="0" w:beforeAutospacing="0" w:after="0" w:afterAutospacing="0"/>
        <w:ind w:left="426"/>
        <w:jc w:val="both"/>
        <w:rPr>
          <w:lang w:val="it-IT"/>
        </w:rPr>
      </w:pPr>
      <w:r w:rsidRPr="00615061">
        <w:rPr>
          <w:lang w:val="it-IT"/>
        </w:rPr>
        <w:t>La missione che Gesù ha affidato ai discepoli è una missione universale: le frontiere, le razze, la diversità delle culture non possono essere ostacoli per il Vangelo in mezzo al mondo.</w:t>
      </w:r>
    </w:p>
    <w:p w14:paraId="0AA5049A" w14:textId="77777777" w:rsidR="00615061" w:rsidRPr="00615061" w:rsidRDefault="00615061" w:rsidP="008A7C8E">
      <w:pPr>
        <w:pStyle w:val="NormalWeb"/>
        <w:spacing w:before="0" w:beforeAutospacing="0" w:after="0" w:afterAutospacing="0"/>
        <w:ind w:left="426" w:firstLine="282"/>
        <w:jc w:val="both"/>
        <w:rPr>
          <w:b/>
          <w:bCs/>
          <w:i/>
          <w:iCs/>
          <w:lang w:val="it-IT"/>
        </w:rPr>
      </w:pPr>
      <w:r w:rsidRPr="00615061">
        <w:rPr>
          <w:b/>
          <w:bCs/>
          <w:i/>
          <w:iCs/>
          <w:lang w:val="it-IT"/>
        </w:rPr>
        <w:t>Ho la consapevolezza che la missione affidata ai discepoli è una missione universale? Sono consapevole che Gesù mi invia a tutti gli uomini – senza distinzione di razza, etnia, differenze religiose, sociali o economiche – per annunciare loro la salvezza e la vita definitiva?</w:t>
      </w:r>
    </w:p>
    <w:p w14:paraId="60105BA7" w14:textId="77777777" w:rsidR="00615061" w:rsidRPr="00615061" w:rsidRDefault="00615061" w:rsidP="008A7C8E">
      <w:pPr>
        <w:pStyle w:val="NormalWeb"/>
        <w:spacing w:before="0" w:beforeAutospacing="0" w:after="0" w:afterAutospacing="0"/>
        <w:ind w:left="426"/>
        <w:jc w:val="both"/>
        <w:rPr>
          <w:lang w:val="it-IT"/>
        </w:rPr>
      </w:pPr>
    </w:p>
    <w:p w14:paraId="77AE4BE7" w14:textId="77777777" w:rsidR="00615061" w:rsidRPr="00615061" w:rsidRDefault="00615061" w:rsidP="008A7C8E">
      <w:pPr>
        <w:pStyle w:val="NormalWeb"/>
        <w:numPr>
          <w:ilvl w:val="0"/>
          <w:numId w:val="10"/>
        </w:numPr>
        <w:tabs>
          <w:tab w:val="clear" w:pos="720"/>
        </w:tabs>
        <w:spacing w:before="0" w:beforeAutospacing="0" w:after="0" w:afterAutospacing="0"/>
        <w:ind w:left="426"/>
        <w:jc w:val="both"/>
        <w:rPr>
          <w:lang w:val="it-IT"/>
        </w:rPr>
      </w:pPr>
      <w:r w:rsidRPr="00615061">
        <w:rPr>
          <w:lang w:val="it-IT"/>
        </w:rPr>
        <w:t>Diventare discepolo significa, in primo luogo, apprendere gli insegnamenti di Gesù – a partire dalle sue parole, dai suoi gesti, dalla sua vita offerta per amore.</w:t>
      </w:r>
    </w:p>
    <w:p w14:paraId="74A2D374" w14:textId="77777777" w:rsidR="00615061" w:rsidRPr="00615061" w:rsidRDefault="00615061" w:rsidP="008A7C8E">
      <w:pPr>
        <w:pStyle w:val="NormalWeb"/>
        <w:spacing w:before="0" w:beforeAutospacing="0" w:after="0" w:afterAutospacing="0"/>
        <w:ind w:left="426" w:firstLine="282"/>
        <w:jc w:val="both"/>
        <w:rPr>
          <w:b/>
          <w:bCs/>
          <w:i/>
          <w:iCs/>
          <w:lang w:val="it-IT"/>
        </w:rPr>
      </w:pPr>
      <w:r w:rsidRPr="00615061">
        <w:rPr>
          <w:b/>
          <w:bCs/>
          <w:i/>
          <w:iCs/>
          <w:lang w:val="it-IT"/>
        </w:rPr>
        <w:t>Mi preoccupo di conoscere bene questi insegnamenti e di applicarli alla vita di tutti i giorni?</w:t>
      </w:r>
    </w:p>
    <w:p w14:paraId="7C03C194" w14:textId="77777777" w:rsidR="00615061" w:rsidRPr="00615061" w:rsidRDefault="00615061" w:rsidP="008A7C8E">
      <w:pPr>
        <w:pStyle w:val="NormalWeb"/>
        <w:spacing w:before="0" w:beforeAutospacing="0" w:after="0" w:afterAutospacing="0"/>
        <w:ind w:left="426"/>
        <w:jc w:val="both"/>
        <w:rPr>
          <w:lang w:val="it-IT"/>
        </w:rPr>
      </w:pPr>
    </w:p>
    <w:p w14:paraId="2596F0C5" w14:textId="77777777" w:rsidR="00615061" w:rsidRPr="00615061" w:rsidRDefault="00615061" w:rsidP="008A7C8E">
      <w:pPr>
        <w:pStyle w:val="NormalWeb"/>
        <w:numPr>
          <w:ilvl w:val="0"/>
          <w:numId w:val="10"/>
        </w:numPr>
        <w:tabs>
          <w:tab w:val="clear" w:pos="720"/>
        </w:tabs>
        <w:spacing w:before="0" w:beforeAutospacing="0" w:after="0" w:afterAutospacing="0"/>
        <w:ind w:left="426"/>
        <w:jc w:val="both"/>
        <w:rPr>
          <w:lang w:val="it-IT"/>
        </w:rPr>
      </w:pPr>
      <w:r w:rsidRPr="00615061">
        <w:rPr>
          <w:lang w:val="it-IT"/>
        </w:rPr>
        <w:t>Nel giorno in cui sono stato battezzato, mi sono impegnato con Gesù e mi sono legato alla comunione del Padre, del Figlio e dello Spirito Santo.</w:t>
      </w:r>
    </w:p>
    <w:p w14:paraId="2A9F7123" w14:textId="77777777" w:rsidR="00615061" w:rsidRPr="00615061" w:rsidRDefault="00615061" w:rsidP="008A7C8E">
      <w:pPr>
        <w:pStyle w:val="NormalWeb"/>
        <w:spacing w:before="0" w:beforeAutospacing="0" w:after="0" w:afterAutospacing="0"/>
        <w:ind w:left="426" w:firstLine="282"/>
        <w:jc w:val="both"/>
        <w:rPr>
          <w:b/>
          <w:bCs/>
          <w:lang w:val="it-IT"/>
        </w:rPr>
      </w:pPr>
      <w:r w:rsidRPr="00615061">
        <w:rPr>
          <w:b/>
          <w:bCs/>
          <w:i/>
          <w:iCs/>
          <w:lang w:val="it-IT"/>
        </w:rPr>
        <w:t>La mia vita è stata coerente con questo impegno? Cerco di vivere in santità la mia vocazione e di collaborare così con tutti coloro che compiono il loro cammino di discernimento di fronte alla chiamata del Signore?</w:t>
      </w:r>
    </w:p>
    <w:p w14:paraId="26269A79" w14:textId="77777777" w:rsidR="002B0736" w:rsidRPr="00437EAF" w:rsidRDefault="002B0736" w:rsidP="008A7C8E">
      <w:pPr>
        <w:pStyle w:val="SemEspaamento"/>
        <w:pBdr>
          <w:bottom w:val="single" w:sz="6" w:space="1" w:color="auto"/>
        </w:pBdr>
        <w:jc w:val="both"/>
        <w:rPr>
          <w:rFonts w:ascii="Times New Roman" w:hAnsi="Times New Roman" w:cs="Times New Roman"/>
          <w:i/>
          <w:iCs/>
          <w:color w:val="EE0000"/>
        </w:rPr>
      </w:pPr>
    </w:p>
    <w:p w14:paraId="370A045C" w14:textId="3F03D921" w:rsidR="00615061" w:rsidRDefault="00615061" w:rsidP="008A7C8E">
      <w:pPr>
        <w:pStyle w:val="SemEspaamento"/>
        <w:rPr>
          <w:rFonts w:ascii="Times New Roman" w:hAnsi="Times New Roman" w:cs="Times New Roman"/>
          <w:sz w:val="24"/>
          <w:szCs w:val="24"/>
        </w:rPr>
      </w:pPr>
    </w:p>
    <w:p w14:paraId="11ADACAB" w14:textId="77777777" w:rsidR="008A7C8E" w:rsidRDefault="008A7C8E" w:rsidP="008A7C8E">
      <w:pPr>
        <w:pStyle w:val="SemEspaamento"/>
        <w:rPr>
          <w:rFonts w:ascii="Times New Roman" w:hAnsi="Times New Roman" w:cs="Times New Roman"/>
          <w:sz w:val="24"/>
          <w:szCs w:val="24"/>
        </w:rPr>
      </w:pPr>
    </w:p>
    <w:p w14:paraId="3CDD01F4" w14:textId="77777777" w:rsidR="00242575" w:rsidRDefault="00810C6B" w:rsidP="008A7C8E">
      <w:pPr>
        <w:pStyle w:val="SemEspaamento"/>
        <w:numPr>
          <w:ilvl w:val="0"/>
          <w:numId w:val="8"/>
        </w:numPr>
        <w:rPr>
          <w:rFonts w:ascii="Times New Roman" w:hAnsi="Times New Roman" w:cs="Times New Roman"/>
          <w:color w:val="EE0000"/>
          <w:sz w:val="24"/>
          <w:szCs w:val="24"/>
        </w:rPr>
      </w:pPr>
      <w:r w:rsidRPr="00437EAF">
        <w:rPr>
          <w:rFonts w:ascii="Times New Roman" w:hAnsi="Times New Roman" w:cs="Times New Roman"/>
          <w:b/>
          <w:bCs/>
          <w:sz w:val="24"/>
          <w:szCs w:val="24"/>
        </w:rPr>
        <w:t>CONDIVIDERE LA PAROLA</w:t>
      </w:r>
      <w:r w:rsidRPr="00437EAF">
        <w:rPr>
          <w:rFonts w:ascii="Times New Roman" w:hAnsi="Times New Roman" w:cs="Times New Roman"/>
          <w:b/>
          <w:bCs/>
          <w:sz w:val="24"/>
          <w:szCs w:val="24"/>
        </w:rPr>
        <w:br/>
      </w:r>
    </w:p>
    <w:p w14:paraId="085D156B" w14:textId="6382E9E8" w:rsidR="00615061" w:rsidRDefault="00242575" w:rsidP="008A7C8E">
      <w:pPr>
        <w:pStyle w:val="SemEspaamento"/>
        <w:jc w:val="both"/>
        <w:rPr>
          <w:rFonts w:ascii="Times New Roman" w:hAnsi="Times New Roman" w:cs="Times New Roman"/>
          <w:sz w:val="24"/>
          <w:szCs w:val="24"/>
        </w:rPr>
      </w:pPr>
      <w:r w:rsidRPr="00242575">
        <w:rPr>
          <w:rFonts w:ascii="Times New Roman" w:hAnsi="Times New Roman" w:cs="Times New Roman"/>
          <w:b/>
          <w:bCs/>
          <w:smallCaps/>
          <w:color w:val="EE0000"/>
          <w:sz w:val="24"/>
          <w:szCs w:val="24"/>
        </w:rPr>
        <w:t>Guida:</w:t>
      </w:r>
      <w:r>
        <w:rPr>
          <w:rFonts w:ascii="Times New Roman" w:hAnsi="Times New Roman" w:cs="Times New Roman"/>
          <w:sz w:val="24"/>
          <w:szCs w:val="24"/>
        </w:rPr>
        <w:t xml:space="preserve"> </w:t>
      </w:r>
      <w:r w:rsidR="00615061" w:rsidRPr="00615061">
        <w:rPr>
          <w:rFonts w:ascii="Times New Roman" w:hAnsi="Times New Roman" w:cs="Times New Roman"/>
          <w:sz w:val="24"/>
          <w:szCs w:val="24"/>
        </w:rPr>
        <w:t xml:space="preserve">È una sfida enorme testimoniare oggi nel mondo i valori del “Regno”: valori che spesso sono in contraddizione con ciò che il mondo difende e che considera le priorità della vita. Il confronto con il mondo genera spesso nei discepoli delusione, sofferenza, frustrazione… Nei momenti di delusione e di scoraggiamento conviene, tuttavia, ricordare le parole di Gesù: “Io </w:t>
      </w:r>
      <w:r w:rsidR="0016739F">
        <w:rPr>
          <w:rFonts w:ascii="Times New Roman" w:hAnsi="Times New Roman" w:cs="Times New Roman"/>
          <w:sz w:val="24"/>
          <w:szCs w:val="24"/>
        </w:rPr>
        <w:t>sono</w:t>
      </w:r>
      <w:r w:rsidR="00615061" w:rsidRPr="00615061">
        <w:rPr>
          <w:rFonts w:ascii="Times New Roman" w:hAnsi="Times New Roman" w:cs="Times New Roman"/>
          <w:sz w:val="24"/>
          <w:szCs w:val="24"/>
        </w:rPr>
        <w:t xml:space="preserve"> con voi fino alla fine del mondo”. Questa certezza deve alimentare il coraggio con cui testimoniamo ciò in cui crediamo.</w:t>
      </w:r>
      <w:r w:rsidR="00615061">
        <w:rPr>
          <w:rFonts w:ascii="Times New Roman" w:hAnsi="Times New Roman" w:cs="Times New Roman"/>
          <w:sz w:val="24"/>
          <w:szCs w:val="24"/>
        </w:rPr>
        <w:t xml:space="preserve"> </w:t>
      </w:r>
    </w:p>
    <w:p w14:paraId="48DC6D6E" w14:textId="202D63DF" w:rsidR="00810C6B" w:rsidRPr="00242575" w:rsidRDefault="00615061" w:rsidP="008A7C8E">
      <w:pPr>
        <w:pStyle w:val="SemEspaamento"/>
        <w:jc w:val="both"/>
        <w:rPr>
          <w:rFonts w:ascii="Times New Roman" w:hAnsi="Times New Roman" w:cs="Times New Roman"/>
          <w:sz w:val="24"/>
          <w:szCs w:val="24"/>
        </w:rPr>
      </w:pPr>
      <w:r w:rsidRPr="00615061">
        <w:rPr>
          <w:rFonts w:ascii="Times New Roman" w:hAnsi="Times New Roman" w:cs="Times New Roman"/>
          <w:sz w:val="24"/>
          <w:szCs w:val="24"/>
        </w:rPr>
        <w:t>Illuminati dalla Parola, condividiamo</w:t>
      </w:r>
      <w:r w:rsidR="002B0736" w:rsidRPr="002B0736">
        <w:rPr>
          <w:rFonts w:ascii="Times New Roman" w:hAnsi="Times New Roman" w:cs="Times New Roman"/>
          <w:sz w:val="24"/>
          <w:szCs w:val="24"/>
        </w:rPr>
        <w:t>.</w:t>
      </w:r>
    </w:p>
    <w:p w14:paraId="3A2B032B" w14:textId="46BF84E2" w:rsidR="00BC6BF5" w:rsidRDefault="00DA081D" w:rsidP="008A7C8E">
      <w:pPr>
        <w:pStyle w:val="NormalWeb"/>
        <w:spacing w:before="0" w:beforeAutospacing="0" w:after="0" w:afterAutospacing="0"/>
        <w:jc w:val="both"/>
        <w:rPr>
          <w:i/>
          <w:iCs/>
          <w:color w:val="EE0000"/>
          <w:sz w:val="22"/>
          <w:szCs w:val="22"/>
          <w:lang w:val="it-IT"/>
        </w:rPr>
      </w:pPr>
      <w:r>
        <w:rPr>
          <w:i/>
          <w:iCs/>
          <w:color w:val="EE0000"/>
          <w:sz w:val="22"/>
          <w:szCs w:val="22"/>
          <w:lang w:val="it-IT"/>
        </w:rPr>
        <w:t>Segue un momento di libera condivisione</w:t>
      </w:r>
    </w:p>
    <w:p w14:paraId="3C59B0BD" w14:textId="4EC5E241" w:rsidR="008A7C8E" w:rsidRDefault="008A7C8E" w:rsidP="008A7C8E">
      <w:pPr>
        <w:pStyle w:val="NormalWeb"/>
        <w:spacing w:before="0" w:beforeAutospacing="0" w:after="0" w:afterAutospacing="0"/>
        <w:jc w:val="both"/>
        <w:rPr>
          <w:i/>
          <w:iCs/>
          <w:color w:val="EE0000"/>
          <w:sz w:val="22"/>
          <w:szCs w:val="22"/>
          <w:lang w:val="it-IT"/>
        </w:rPr>
      </w:pPr>
    </w:p>
    <w:p w14:paraId="1885B20E" w14:textId="77777777" w:rsidR="008A7C8E" w:rsidRPr="00DA081D" w:rsidRDefault="008A7C8E" w:rsidP="008A7C8E">
      <w:pPr>
        <w:pStyle w:val="NormalWeb"/>
        <w:spacing w:before="0" w:beforeAutospacing="0" w:after="0" w:afterAutospacing="0"/>
        <w:jc w:val="both"/>
        <w:rPr>
          <w:i/>
          <w:iCs/>
          <w:color w:val="EE0000"/>
          <w:sz w:val="22"/>
          <w:szCs w:val="22"/>
          <w:lang w:val="it-IT"/>
        </w:rPr>
      </w:pPr>
    </w:p>
    <w:p w14:paraId="1D9238B6" w14:textId="4192EEB4" w:rsidR="00810C6B" w:rsidRPr="00242575" w:rsidRDefault="00810C6B" w:rsidP="008A7C8E">
      <w:pPr>
        <w:pStyle w:val="SemEspaamento"/>
        <w:numPr>
          <w:ilvl w:val="0"/>
          <w:numId w:val="8"/>
        </w:numPr>
        <w:rPr>
          <w:rFonts w:ascii="Times New Roman" w:hAnsi="Times New Roman" w:cs="Times New Roman"/>
          <w:i/>
          <w:iCs/>
          <w:color w:val="EE0000"/>
        </w:rPr>
      </w:pPr>
      <w:r w:rsidRPr="00242575">
        <w:rPr>
          <w:rFonts w:ascii="Times New Roman" w:hAnsi="Times New Roman" w:cs="Times New Roman"/>
          <w:b/>
          <w:bCs/>
          <w:sz w:val="24"/>
          <w:szCs w:val="24"/>
        </w:rPr>
        <w:t>ORATIO – COSA DICIAMO A DIO?</w:t>
      </w:r>
      <w:r w:rsidRPr="00242575">
        <w:rPr>
          <w:rFonts w:ascii="Times New Roman" w:hAnsi="Times New Roman" w:cs="Times New Roman"/>
          <w:b/>
          <w:bCs/>
          <w:sz w:val="24"/>
          <w:szCs w:val="24"/>
        </w:rPr>
        <w:br/>
      </w:r>
      <w:r w:rsidRPr="00242575">
        <w:rPr>
          <w:rFonts w:ascii="Times New Roman" w:hAnsi="Times New Roman" w:cs="Times New Roman"/>
          <w:i/>
          <w:iCs/>
          <w:color w:val="EE0000"/>
        </w:rPr>
        <w:t>Rispondere alla Parola che ci ha visitati</w:t>
      </w:r>
    </w:p>
    <w:p w14:paraId="37DE1413" w14:textId="77777777" w:rsidR="00242575" w:rsidRDefault="00242575" w:rsidP="008A7C8E">
      <w:pPr>
        <w:pStyle w:val="SemEspaamento"/>
        <w:rPr>
          <w:rFonts w:ascii="Times New Roman" w:hAnsi="Times New Roman" w:cs="Times New Roman"/>
          <w:sz w:val="24"/>
          <w:szCs w:val="24"/>
        </w:rPr>
      </w:pPr>
    </w:p>
    <w:p w14:paraId="7F8800EE" w14:textId="2F55D328" w:rsidR="00242575" w:rsidRDefault="00242575" w:rsidP="008A7C8E">
      <w:pPr>
        <w:pStyle w:val="SemEspaamento"/>
        <w:jc w:val="both"/>
        <w:rPr>
          <w:rFonts w:ascii="Times New Roman" w:hAnsi="Times New Roman" w:cs="Times New Roman"/>
          <w:sz w:val="24"/>
          <w:szCs w:val="24"/>
        </w:rPr>
      </w:pPr>
      <w:r w:rsidRPr="00242575">
        <w:rPr>
          <w:rFonts w:ascii="Times New Roman" w:hAnsi="Times New Roman" w:cs="Times New Roman"/>
          <w:smallCaps/>
          <w:color w:val="EE0000"/>
          <w:sz w:val="24"/>
          <w:szCs w:val="24"/>
        </w:rPr>
        <w:t>Guida:</w:t>
      </w:r>
      <w:r w:rsidR="00810C6B" w:rsidRPr="00242575">
        <w:rPr>
          <w:rFonts w:ascii="Times New Roman" w:hAnsi="Times New Roman" w:cs="Times New Roman"/>
          <w:sz w:val="24"/>
          <w:szCs w:val="24"/>
        </w:rPr>
        <w:t xml:space="preserve"> </w:t>
      </w:r>
      <w:r w:rsidR="00615061" w:rsidRPr="0016739F">
        <w:rPr>
          <w:rFonts w:ascii="Times New Roman" w:hAnsi="Times New Roman" w:cs="Times New Roman"/>
          <w:b/>
          <w:bCs/>
          <w:sz w:val="24"/>
          <w:szCs w:val="24"/>
        </w:rPr>
        <w:t>Signore Gesù</w:t>
      </w:r>
      <w:r w:rsidR="00615061" w:rsidRPr="00615061">
        <w:rPr>
          <w:rFonts w:ascii="Times New Roman" w:hAnsi="Times New Roman" w:cs="Times New Roman"/>
          <w:sz w:val="24"/>
          <w:szCs w:val="24"/>
        </w:rPr>
        <w:t xml:space="preserve">, elevato alla gloria del Padre, noi ti contempliamo oggi non come </w:t>
      </w:r>
      <w:r w:rsidR="0016739F">
        <w:rPr>
          <w:rFonts w:ascii="Times New Roman" w:hAnsi="Times New Roman" w:cs="Times New Roman"/>
          <w:sz w:val="24"/>
          <w:szCs w:val="24"/>
        </w:rPr>
        <w:t>C</w:t>
      </w:r>
      <w:r w:rsidR="00615061" w:rsidRPr="00615061">
        <w:rPr>
          <w:rFonts w:ascii="Times New Roman" w:hAnsi="Times New Roman" w:cs="Times New Roman"/>
          <w:sz w:val="24"/>
          <w:szCs w:val="24"/>
        </w:rPr>
        <w:t>olui che si allontana da noi, ma come Colui che rimane con noi tutti i giorni e continua a inviare la Chiesa fino ai confini della terra.</w:t>
      </w:r>
    </w:p>
    <w:p w14:paraId="7FFBBB93" w14:textId="77777777" w:rsidR="00615061" w:rsidRDefault="00615061" w:rsidP="008A7C8E">
      <w:pPr>
        <w:pStyle w:val="SemEspaamento"/>
        <w:jc w:val="both"/>
        <w:rPr>
          <w:rFonts w:ascii="Times New Roman" w:hAnsi="Times New Roman" w:cs="Times New Roman"/>
          <w:sz w:val="24"/>
          <w:szCs w:val="24"/>
        </w:rPr>
      </w:pPr>
    </w:p>
    <w:p w14:paraId="40E8F5B5" w14:textId="5330522F" w:rsidR="00242575" w:rsidRPr="00615061" w:rsidRDefault="00242575" w:rsidP="008A7C8E">
      <w:pPr>
        <w:pStyle w:val="SemEspaamento"/>
        <w:jc w:val="both"/>
        <w:rPr>
          <w:rFonts w:ascii="Times New Roman" w:hAnsi="Times New Roman" w:cs="Times New Roman"/>
          <w:sz w:val="24"/>
          <w:szCs w:val="24"/>
        </w:rPr>
      </w:pPr>
      <w:r w:rsidRPr="00242575">
        <w:rPr>
          <w:rFonts w:ascii="Times New Roman" w:hAnsi="Times New Roman" w:cs="Times New Roman"/>
          <w:smallCaps/>
          <w:color w:val="EE0000"/>
          <w:sz w:val="24"/>
          <w:szCs w:val="24"/>
        </w:rPr>
        <w:t>1° coro</w:t>
      </w:r>
      <w:r w:rsidR="00810C6B" w:rsidRPr="00242575">
        <w:rPr>
          <w:rFonts w:ascii="Times New Roman" w:hAnsi="Times New Roman" w:cs="Times New Roman"/>
          <w:smallCaps/>
          <w:color w:val="EE0000"/>
          <w:sz w:val="24"/>
          <w:szCs w:val="24"/>
        </w:rPr>
        <w:t>:</w:t>
      </w:r>
      <w:r w:rsidR="00810C6B" w:rsidRPr="00242575">
        <w:rPr>
          <w:rFonts w:ascii="Times New Roman" w:hAnsi="Times New Roman" w:cs="Times New Roman"/>
          <w:color w:val="EE0000"/>
          <w:sz w:val="24"/>
          <w:szCs w:val="24"/>
        </w:rPr>
        <w:t xml:space="preserve"> </w:t>
      </w:r>
      <w:r w:rsidR="00615061" w:rsidRPr="0016739F">
        <w:rPr>
          <w:rFonts w:ascii="Times New Roman" w:hAnsi="Times New Roman" w:cs="Times New Roman"/>
          <w:b/>
          <w:bCs/>
          <w:sz w:val="24"/>
          <w:szCs w:val="24"/>
        </w:rPr>
        <w:t>Apri, Signore, il nostro cuore alla luce del tuo Spirito</w:t>
      </w:r>
      <w:r w:rsidR="00615061" w:rsidRPr="00615061">
        <w:rPr>
          <w:rFonts w:ascii="Times New Roman" w:hAnsi="Times New Roman" w:cs="Times New Roman"/>
          <w:sz w:val="24"/>
          <w:szCs w:val="24"/>
        </w:rPr>
        <w:t>, affinché riconosciamo la speranza della chiamata che hai posto nella nostra vita. Non permettere che rimaniamo fermi a guardare solo il cielo, ma facci scendere sul terreno della missione, dove tanti fratelli attendono una parola di conforto, un gesto di cura, una presenza che annunci il tuo amore.</w:t>
      </w:r>
    </w:p>
    <w:p w14:paraId="13B5D669" w14:textId="77777777" w:rsidR="00615061" w:rsidRDefault="00615061" w:rsidP="008A7C8E">
      <w:pPr>
        <w:pStyle w:val="SemEspaamento"/>
        <w:jc w:val="both"/>
        <w:rPr>
          <w:rFonts w:ascii="Times New Roman" w:hAnsi="Times New Roman" w:cs="Times New Roman"/>
          <w:sz w:val="24"/>
          <w:szCs w:val="24"/>
        </w:rPr>
      </w:pPr>
    </w:p>
    <w:p w14:paraId="28BB701F" w14:textId="1152CC06" w:rsidR="00242575" w:rsidRDefault="00242575" w:rsidP="008A7C8E">
      <w:pPr>
        <w:pStyle w:val="SemEspaamento"/>
        <w:jc w:val="both"/>
        <w:rPr>
          <w:rFonts w:ascii="Times New Roman" w:hAnsi="Times New Roman" w:cs="Times New Roman"/>
          <w:b/>
          <w:bCs/>
          <w:sz w:val="24"/>
          <w:szCs w:val="24"/>
        </w:rPr>
      </w:pPr>
      <w:r w:rsidRPr="00242575">
        <w:rPr>
          <w:rFonts w:ascii="Times New Roman" w:hAnsi="Times New Roman" w:cs="Times New Roman"/>
          <w:smallCaps/>
          <w:color w:val="EE0000"/>
          <w:sz w:val="24"/>
          <w:szCs w:val="24"/>
        </w:rPr>
        <w:lastRenderedPageBreak/>
        <w:t>2° coro</w:t>
      </w:r>
      <w:r w:rsidR="00810C6B" w:rsidRPr="00242575">
        <w:rPr>
          <w:rFonts w:ascii="Times New Roman" w:hAnsi="Times New Roman" w:cs="Times New Roman"/>
          <w:smallCaps/>
          <w:color w:val="EE0000"/>
          <w:sz w:val="24"/>
          <w:szCs w:val="24"/>
        </w:rPr>
        <w:t>:</w:t>
      </w:r>
      <w:r w:rsidR="00810C6B" w:rsidRPr="00242575">
        <w:rPr>
          <w:rFonts w:ascii="Times New Roman" w:hAnsi="Times New Roman" w:cs="Times New Roman"/>
          <w:color w:val="EE0000"/>
          <w:sz w:val="24"/>
          <w:szCs w:val="24"/>
        </w:rPr>
        <w:t xml:space="preserve"> </w:t>
      </w:r>
      <w:r w:rsidR="00615061" w:rsidRPr="0016739F">
        <w:rPr>
          <w:rFonts w:ascii="Times New Roman" w:hAnsi="Times New Roman" w:cs="Times New Roman"/>
          <w:b/>
          <w:bCs/>
          <w:sz w:val="24"/>
          <w:szCs w:val="24"/>
        </w:rPr>
        <w:t>Signore della messe</w:t>
      </w:r>
      <w:r w:rsidR="00615061" w:rsidRPr="00615061">
        <w:rPr>
          <w:rFonts w:ascii="Times New Roman" w:hAnsi="Times New Roman" w:cs="Times New Roman"/>
          <w:sz w:val="24"/>
          <w:szCs w:val="24"/>
        </w:rPr>
        <w:t>, suscita nel cuore dei giovani il coraggio di rispondere alla tua chiamata. Chiama ancora oggi discepoli e discepole a essere testimoni del Vangelo, a consacrare la vita al servizio del Regno, per annunciare, educare, curare, evangelizzare e rendere visibile la tenerezza del tuo Cuore.</w:t>
      </w:r>
    </w:p>
    <w:p w14:paraId="649586BE" w14:textId="77777777" w:rsidR="00615061" w:rsidRDefault="00615061" w:rsidP="008A7C8E">
      <w:pPr>
        <w:pStyle w:val="SemEspaamento"/>
        <w:jc w:val="both"/>
        <w:rPr>
          <w:rFonts w:ascii="Times New Roman" w:hAnsi="Times New Roman" w:cs="Times New Roman"/>
          <w:b/>
          <w:bCs/>
          <w:sz w:val="24"/>
          <w:szCs w:val="24"/>
        </w:rPr>
      </w:pPr>
    </w:p>
    <w:p w14:paraId="74297F03" w14:textId="35095CAE" w:rsidR="00615061" w:rsidRDefault="00615061" w:rsidP="008A7C8E">
      <w:pPr>
        <w:pStyle w:val="SemEspaamento"/>
        <w:jc w:val="both"/>
        <w:rPr>
          <w:rFonts w:ascii="Times New Roman" w:hAnsi="Times New Roman" w:cs="Times New Roman"/>
          <w:sz w:val="24"/>
          <w:szCs w:val="24"/>
        </w:rPr>
      </w:pPr>
      <w:r w:rsidRPr="00242575">
        <w:rPr>
          <w:rFonts w:ascii="Times New Roman" w:hAnsi="Times New Roman" w:cs="Times New Roman"/>
          <w:smallCaps/>
          <w:color w:val="EE0000"/>
          <w:sz w:val="24"/>
          <w:szCs w:val="24"/>
        </w:rPr>
        <w:t>1° coro:</w:t>
      </w:r>
      <w:r w:rsidRPr="00242575">
        <w:rPr>
          <w:rFonts w:ascii="Times New Roman" w:hAnsi="Times New Roman" w:cs="Times New Roman"/>
          <w:color w:val="EE0000"/>
          <w:sz w:val="24"/>
          <w:szCs w:val="24"/>
        </w:rPr>
        <w:t xml:space="preserve"> </w:t>
      </w:r>
      <w:r w:rsidRPr="0016739F">
        <w:rPr>
          <w:rFonts w:ascii="Times New Roman" w:hAnsi="Times New Roman" w:cs="Times New Roman"/>
          <w:b/>
          <w:bCs/>
          <w:sz w:val="24"/>
          <w:szCs w:val="24"/>
        </w:rPr>
        <w:t>Dona alla Chiesa sante vocazioni</w:t>
      </w:r>
      <w:r w:rsidRPr="00615061">
        <w:rPr>
          <w:rFonts w:ascii="Times New Roman" w:hAnsi="Times New Roman" w:cs="Times New Roman"/>
          <w:sz w:val="24"/>
          <w:szCs w:val="24"/>
        </w:rPr>
        <w:t>: sacerdoti secondo il tuo cuore, religiosi e religiose infiammati da zelo apostolico, famiglie aperte alla vita e alla fede, laici e laiche impegnati nella missione. Che nessuno si chiuda alla tua voce; che nessuno abbia paura di seguirti; che nessuno trattenga per sé i doni ricevuti.</w:t>
      </w:r>
    </w:p>
    <w:p w14:paraId="2EBB8691" w14:textId="77777777" w:rsidR="00615061" w:rsidRDefault="00615061" w:rsidP="008A7C8E">
      <w:pPr>
        <w:pStyle w:val="SemEspaamento"/>
        <w:jc w:val="both"/>
        <w:rPr>
          <w:rFonts w:ascii="Times New Roman" w:hAnsi="Times New Roman" w:cs="Times New Roman"/>
          <w:sz w:val="24"/>
          <w:szCs w:val="24"/>
        </w:rPr>
      </w:pPr>
    </w:p>
    <w:p w14:paraId="6DD1B9FB" w14:textId="170F1518" w:rsidR="00615061" w:rsidRDefault="00615061" w:rsidP="008A7C8E">
      <w:pPr>
        <w:pStyle w:val="SemEspaamento"/>
        <w:jc w:val="both"/>
        <w:rPr>
          <w:rFonts w:ascii="Times New Roman" w:hAnsi="Times New Roman" w:cs="Times New Roman"/>
          <w:sz w:val="24"/>
          <w:szCs w:val="24"/>
        </w:rPr>
      </w:pPr>
      <w:r>
        <w:rPr>
          <w:rFonts w:ascii="Times New Roman" w:hAnsi="Times New Roman" w:cs="Times New Roman"/>
          <w:smallCaps/>
          <w:color w:val="EE0000"/>
          <w:sz w:val="24"/>
          <w:szCs w:val="24"/>
        </w:rPr>
        <w:t>2</w:t>
      </w:r>
      <w:r w:rsidRPr="00242575">
        <w:rPr>
          <w:rFonts w:ascii="Times New Roman" w:hAnsi="Times New Roman" w:cs="Times New Roman"/>
          <w:smallCaps/>
          <w:color w:val="EE0000"/>
          <w:sz w:val="24"/>
          <w:szCs w:val="24"/>
        </w:rPr>
        <w:t>° coro:</w:t>
      </w:r>
      <w:r>
        <w:rPr>
          <w:rFonts w:ascii="Times New Roman" w:hAnsi="Times New Roman" w:cs="Times New Roman"/>
          <w:smallCaps/>
          <w:color w:val="EE0000"/>
          <w:sz w:val="24"/>
          <w:szCs w:val="24"/>
        </w:rPr>
        <w:t xml:space="preserve"> </w:t>
      </w:r>
      <w:r w:rsidRPr="0016739F">
        <w:rPr>
          <w:rFonts w:ascii="Times New Roman" w:hAnsi="Times New Roman" w:cs="Times New Roman"/>
          <w:b/>
          <w:bCs/>
          <w:sz w:val="24"/>
          <w:szCs w:val="24"/>
        </w:rPr>
        <w:t>Per il carisma del Rogate</w:t>
      </w:r>
      <w:r w:rsidRPr="00615061">
        <w:rPr>
          <w:rFonts w:ascii="Times New Roman" w:hAnsi="Times New Roman" w:cs="Times New Roman"/>
          <w:sz w:val="24"/>
          <w:szCs w:val="24"/>
        </w:rPr>
        <w:t>, insegnaci a pregare con fiducia: “Manda, Signore, apostoli santi alla tua Chiesa”. E fa' anche di noi una risposta viva a questa preghiera, affinché, fortificati dallo Spirito Santo, siamo testimoni della tua presenza e gioiosi servitori della messe. Amen.</w:t>
      </w:r>
    </w:p>
    <w:p w14:paraId="38A90206" w14:textId="77777777" w:rsidR="008A7C8E" w:rsidRDefault="008A7C8E" w:rsidP="008A7C8E">
      <w:pPr>
        <w:pStyle w:val="SemEspaamento"/>
        <w:jc w:val="both"/>
        <w:rPr>
          <w:rFonts w:ascii="Times New Roman" w:hAnsi="Times New Roman" w:cs="Times New Roman"/>
          <w:smallCaps/>
          <w:color w:val="EE0000"/>
          <w:sz w:val="24"/>
          <w:szCs w:val="24"/>
        </w:rPr>
      </w:pPr>
    </w:p>
    <w:p w14:paraId="25E66ECC" w14:textId="77777777" w:rsidR="00242575" w:rsidRDefault="00242575" w:rsidP="008A7C8E">
      <w:pPr>
        <w:pStyle w:val="SemEspaamento"/>
      </w:pPr>
    </w:p>
    <w:p w14:paraId="7B12414A" w14:textId="77777777" w:rsidR="00242575" w:rsidRDefault="00810C6B" w:rsidP="008A7C8E">
      <w:pPr>
        <w:pStyle w:val="SemEspaamento"/>
        <w:numPr>
          <w:ilvl w:val="0"/>
          <w:numId w:val="8"/>
        </w:numPr>
        <w:rPr>
          <w:rFonts w:ascii="Times New Roman" w:hAnsi="Times New Roman" w:cs="Times New Roman"/>
          <w:i/>
          <w:iCs/>
          <w:color w:val="EE0000"/>
        </w:rPr>
      </w:pPr>
      <w:r w:rsidRPr="00242575">
        <w:rPr>
          <w:rFonts w:ascii="Times New Roman" w:hAnsi="Times New Roman" w:cs="Times New Roman"/>
          <w:b/>
          <w:bCs/>
          <w:sz w:val="24"/>
          <w:szCs w:val="24"/>
        </w:rPr>
        <w:t>CONTEMPLATIO – COSA FA LA PAROLA IN NOI?</w:t>
      </w:r>
      <w:r w:rsidRPr="00242575">
        <w:rPr>
          <w:rFonts w:ascii="Times New Roman" w:hAnsi="Times New Roman" w:cs="Times New Roman"/>
          <w:b/>
          <w:bCs/>
          <w:sz w:val="24"/>
          <w:szCs w:val="24"/>
        </w:rPr>
        <w:br/>
      </w:r>
      <w:r w:rsidRPr="00242575">
        <w:rPr>
          <w:rFonts w:ascii="Times New Roman" w:hAnsi="Times New Roman" w:cs="Times New Roman"/>
          <w:i/>
          <w:iCs/>
          <w:color w:val="EE0000"/>
        </w:rPr>
        <w:t>Silenzio adorante; accogliere il mistero</w:t>
      </w:r>
    </w:p>
    <w:p w14:paraId="221EEFA3" w14:textId="77777777" w:rsidR="00242575" w:rsidRDefault="00242575" w:rsidP="008A7C8E">
      <w:pPr>
        <w:pStyle w:val="SemEspaamento"/>
        <w:rPr>
          <w:rFonts w:ascii="Times New Roman" w:hAnsi="Times New Roman" w:cs="Times New Roman"/>
          <w:sz w:val="24"/>
          <w:szCs w:val="24"/>
        </w:rPr>
      </w:pPr>
    </w:p>
    <w:p w14:paraId="7928A273" w14:textId="77777777" w:rsidR="009450C1" w:rsidRPr="009450C1" w:rsidRDefault="00242575" w:rsidP="008A7C8E">
      <w:pPr>
        <w:pStyle w:val="SemEspaamento"/>
        <w:jc w:val="both"/>
        <w:rPr>
          <w:rFonts w:ascii="Times New Roman" w:hAnsi="Times New Roman" w:cs="Times New Roman"/>
          <w:sz w:val="24"/>
          <w:szCs w:val="24"/>
        </w:rPr>
      </w:pPr>
      <w:r w:rsidRPr="00242575">
        <w:rPr>
          <w:rFonts w:ascii="Times New Roman" w:hAnsi="Times New Roman" w:cs="Times New Roman"/>
          <w:smallCaps/>
          <w:color w:val="EE0000"/>
          <w:sz w:val="24"/>
          <w:szCs w:val="24"/>
        </w:rPr>
        <w:t>Guida:</w:t>
      </w:r>
      <w:r>
        <w:rPr>
          <w:rFonts w:ascii="Times New Roman" w:hAnsi="Times New Roman" w:cs="Times New Roman"/>
          <w:smallCaps/>
          <w:color w:val="EE0000"/>
          <w:sz w:val="24"/>
          <w:szCs w:val="24"/>
        </w:rPr>
        <w:t xml:space="preserve"> </w:t>
      </w:r>
      <w:r w:rsidR="009450C1" w:rsidRPr="009450C1">
        <w:rPr>
          <w:rFonts w:ascii="Times New Roman" w:hAnsi="Times New Roman" w:cs="Times New Roman"/>
          <w:sz w:val="24"/>
          <w:szCs w:val="24"/>
        </w:rPr>
        <w:t>Dopo aver ascoltato, meditato e risposto alla Parola, siamo ora invitati a rimanere in silenzio davanti al Signore Gesù, elevato al cielo e, al tempo stesso, misteriosamente presente in mezzo alla sua Chiesa. In questo silenzio abitato dalla presenza del Signore glorioso, accogliamo la grazia di essere inviati come testimoni, intercessori e servitori della messe, lasciando che lo Spirito Santo risvegli in noi una risposta più generosa alla chiamata di Dio e una preghiera più ardente per le vocazioni.</w:t>
      </w:r>
    </w:p>
    <w:p w14:paraId="26ED13BC" w14:textId="77777777" w:rsidR="009450C1" w:rsidRPr="009450C1" w:rsidRDefault="009450C1" w:rsidP="008A7C8E">
      <w:pPr>
        <w:pStyle w:val="SemEspaamento"/>
        <w:jc w:val="both"/>
        <w:rPr>
          <w:rFonts w:ascii="Times New Roman" w:hAnsi="Times New Roman" w:cs="Times New Roman"/>
          <w:sz w:val="24"/>
          <w:szCs w:val="24"/>
        </w:rPr>
      </w:pPr>
    </w:p>
    <w:p w14:paraId="701AD3CF" w14:textId="77777777" w:rsidR="009450C1" w:rsidRPr="009450C1" w:rsidRDefault="009450C1" w:rsidP="008A7C8E">
      <w:pPr>
        <w:pStyle w:val="SemEspaamento"/>
        <w:numPr>
          <w:ilvl w:val="0"/>
          <w:numId w:val="11"/>
        </w:numPr>
        <w:ind w:left="426"/>
        <w:jc w:val="both"/>
        <w:rPr>
          <w:rFonts w:ascii="Times New Roman" w:hAnsi="Times New Roman" w:cs="Times New Roman"/>
          <w:sz w:val="24"/>
          <w:szCs w:val="24"/>
        </w:rPr>
      </w:pPr>
      <w:r w:rsidRPr="009450C1">
        <w:rPr>
          <w:rFonts w:ascii="Times New Roman" w:hAnsi="Times New Roman" w:cs="Times New Roman"/>
          <w:sz w:val="24"/>
          <w:szCs w:val="24"/>
        </w:rPr>
        <w:t>Mettiamoci davanti a Gesù Cristo, Signore glorificato, che sale al Padre portando con sé la nostra umanità redenta.</w:t>
      </w:r>
    </w:p>
    <w:p w14:paraId="503C9519" w14:textId="77777777" w:rsidR="009450C1" w:rsidRPr="009450C1" w:rsidRDefault="009450C1" w:rsidP="008A7C8E">
      <w:pPr>
        <w:pStyle w:val="SemEspaamento"/>
        <w:ind w:left="426"/>
        <w:jc w:val="both"/>
        <w:rPr>
          <w:rFonts w:ascii="Times New Roman" w:hAnsi="Times New Roman" w:cs="Times New Roman"/>
          <w:sz w:val="24"/>
          <w:szCs w:val="24"/>
        </w:rPr>
      </w:pPr>
    </w:p>
    <w:p w14:paraId="3F30C54F" w14:textId="77777777" w:rsidR="009450C1" w:rsidRPr="009450C1" w:rsidRDefault="009450C1" w:rsidP="008A7C8E">
      <w:pPr>
        <w:pStyle w:val="SemEspaamento"/>
        <w:numPr>
          <w:ilvl w:val="0"/>
          <w:numId w:val="11"/>
        </w:numPr>
        <w:ind w:left="426"/>
        <w:jc w:val="both"/>
        <w:rPr>
          <w:rFonts w:ascii="Times New Roman" w:hAnsi="Times New Roman" w:cs="Times New Roman"/>
          <w:sz w:val="24"/>
          <w:szCs w:val="24"/>
        </w:rPr>
      </w:pPr>
      <w:r w:rsidRPr="009450C1">
        <w:rPr>
          <w:rFonts w:ascii="Times New Roman" w:hAnsi="Times New Roman" w:cs="Times New Roman"/>
          <w:sz w:val="24"/>
          <w:szCs w:val="24"/>
        </w:rPr>
        <w:t>Contempliamo i discepoli riuniti sul monte: fragili, ancora segnati da dubbi, ma scelti e inviati dal Risorto.</w:t>
      </w:r>
    </w:p>
    <w:p w14:paraId="4D0E50C0" w14:textId="77777777" w:rsidR="009450C1" w:rsidRPr="009450C1" w:rsidRDefault="009450C1" w:rsidP="008A7C8E">
      <w:pPr>
        <w:pStyle w:val="SemEspaamento"/>
        <w:ind w:left="426"/>
        <w:jc w:val="both"/>
        <w:rPr>
          <w:rFonts w:ascii="Times New Roman" w:hAnsi="Times New Roman" w:cs="Times New Roman"/>
          <w:sz w:val="24"/>
          <w:szCs w:val="24"/>
        </w:rPr>
      </w:pPr>
    </w:p>
    <w:p w14:paraId="393CA28D" w14:textId="77777777" w:rsidR="009450C1" w:rsidRPr="009450C1" w:rsidRDefault="009450C1" w:rsidP="008A7C8E">
      <w:pPr>
        <w:pStyle w:val="SemEspaamento"/>
        <w:numPr>
          <w:ilvl w:val="0"/>
          <w:numId w:val="11"/>
        </w:numPr>
        <w:ind w:left="426"/>
        <w:jc w:val="both"/>
        <w:rPr>
          <w:rFonts w:ascii="Times New Roman" w:hAnsi="Times New Roman" w:cs="Times New Roman"/>
          <w:sz w:val="24"/>
          <w:szCs w:val="24"/>
        </w:rPr>
      </w:pPr>
      <w:r w:rsidRPr="009450C1">
        <w:rPr>
          <w:rFonts w:ascii="Times New Roman" w:hAnsi="Times New Roman" w:cs="Times New Roman"/>
          <w:sz w:val="24"/>
          <w:szCs w:val="24"/>
        </w:rPr>
        <w:t>Lasciamo risuonare nel nostro cuore la promessa del Signore: “Io sarò con voi tutti i giorni”, fonte di coraggio per ogni vocazione e missione.</w:t>
      </w:r>
    </w:p>
    <w:p w14:paraId="6634DC07" w14:textId="77777777" w:rsidR="009450C1" w:rsidRPr="009450C1" w:rsidRDefault="009450C1" w:rsidP="008A7C8E">
      <w:pPr>
        <w:pStyle w:val="SemEspaamento"/>
        <w:ind w:left="426"/>
        <w:jc w:val="both"/>
        <w:rPr>
          <w:rFonts w:ascii="Times New Roman" w:hAnsi="Times New Roman" w:cs="Times New Roman"/>
          <w:sz w:val="24"/>
          <w:szCs w:val="24"/>
        </w:rPr>
      </w:pPr>
    </w:p>
    <w:p w14:paraId="14E9EC76" w14:textId="77777777" w:rsidR="009450C1" w:rsidRPr="009450C1" w:rsidRDefault="009450C1" w:rsidP="008A7C8E">
      <w:pPr>
        <w:pStyle w:val="SemEspaamento"/>
        <w:numPr>
          <w:ilvl w:val="0"/>
          <w:numId w:val="11"/>
        </w:numPr>
        <w:ind w:left="426"/>
        <w:jc w:val="both"/>
        <w:rPr>
          <w:rFonts w:ascii="Times New Roman" w:hAnsi="Times New Roman" w:cs="Times New Roman"/>
          <w:sz w:val="24"/>
          <w:szCs w:val="24"/>
        </w:rPr>
      </w:pPr>
      <w:r w:rsidRPr="009450C1">
        <w:rPr>
          <w:rFonts w:ascii="Times New Roman" w:hAnsi="Times New Roman" w:cs="Times New Roman"/>
          <w:sz w:val="24"/>
          <w:szCs w:val="24"/>
        </w:rPr>
        <w:t>Rimaniamo in silenzio davanti al Cristo che non abbandona la Chiesa, ma continua a essere presente nella Parola, nell'Eucaristia, nella comunità e nella missione.</w:t>
      </w:r>
    </w:p>
    <w:p w14:paraId="6D211E44" w14:textId="77777777" w:rsidR="009450C1" w:rsidRPr="009450C1" w:rsidRDefault="009450C1" w:rsidP="008A7C8E">
      <w:pPr>
        <w:pStyle w:val="SemEspaamento"/>
        <w:ind w:left="426"/>
        <w:jc w:val="both"/>
        <w:rPr>
          <w:rFonts w:ascii="Times New Roman" w:hAnsi="Times New Roman" w:cs="Times New Roman"/>
          <w:sz w:val="24"/>
          <w:szCs w:val="24"/>
        </w:rPr>
      </w:pPr>
    </w:p>
    <w:p w14:paraId="2A9307C6" w14:textId="77777777" w:rsidR="009450C1" w:rsidRPr="009450C1" w:rsidRDefault="009450C1" w:rsidP="008A7C8E">
      <w:pPr>
        <w:pStyle w:val="SemEspaamento"/>
        <w:numPr>
          <w:ilvl w:val="0"/>
          <w:numId w:val="11"/>
        </w:numPr>
        <w:ind w:left="426"/>
        <w:jc w:val="both"/>
        <w:rPr>
          <w:rFonts w:ascii="Times New Roman" w:hAnsi="Times New Roman" w:cs="Times New Roman"/>
          <w:sz w:val="24"/>
          <w:szCs w:val="24"/>
        </w:rPr>
      </w:pPr>
      <w:r w:rsidRPr="009450C1">
        <w:rPr>
          <w:rFonts w:ascii="Times New Roman" w:hAnsi="Times New Roman" w:cs="Times New Roman"/>
          <w:sz w:val="24"/>
          <w:szCs w:val="24"/>
        </w:rPr>
        <w:t>Accogliamo la luce dello Spirito Santo, affinché apra gli occhi del nostro cuore e ci faccia comprendere la speranza della chiamata ricevuta.</w:t>
      </w:r>
    </w:p>
    <w:p w14:paraId="659DEE26" w14:textId="77777777" w:rsidR="009450C1" w:rsidRPr="009450C1" w:rsidRDefault="009450C1" w:rsidP="008A7C8E">
      <w:pPr>
        <w:pStyle w:val="SemEspaamento"/>
        <w:ind w:left="426"/>
        <w:jc w:val="both"/>
        <w:rPr>
          <w:rFonts w:ascii="Times New Roman" w:hAnsi="Times New Roman" w:cs="Times New Roman"/>
          <w:sz w:val="24"/>
          <w:szCs w:val="24"/>
        </w:rPr>
      </w:pPr>
    </w:p>
    <w:p w14:paraId="76C622FC" w14:textId="77777777" w:rsidR="009450C1" w:rsidRPr="009450C1" w:rsidRDefault="009450C1" w:rsidP="008A7C8E">
      <w:pPr>
        <w:pStyle w:val="SemEspaamento"/>
        <w:numPr>
          <w:ilvl w:val="0"/>
          <w:numId w:val="11"/>
        </w:numPr>
        <w:ind w:left="426"/>
        <w:jc w:val="both"/>
        <w:rPr>
          <w:rFonts w:ascii="Times New Roman" w:hAnsi="Times New Roman" w:cs="Times New Roman"/>
          <w:sz w:val="24"/>
          <w:szCs w:val="24"/>
        </w:rPr>
      </w:pPr>
      <w:r w:rsidRPr="009450C1">
        <w:rPr>
          <w:rFonts w:ascii="Times New Roman" w:hAnsi="Times New Roman" w:cs="Times New Roman"/>
          <w:sz w:val="24"/>
          <w:szCs w:val="24"/>
        </w:rPr>
        <w:t>Contempliamo la messe del Signore: tanti cuori che attendono conforto, tanti giovani che hanno bisogno di ascoltare la voce di Dio, tante comunità che necessitano di apostoli santi.</w:t>
      </w:r>
    </w:p>
    <w:p w14:paraId="2A390F11" w14:textId="77777777" w:rsidR="009450C1" w:rsidRPr="009450C1" w:rsidRDefault="009450C1" w:rsidP="008A7C8E">
      <w:pPr>
        <w:pStyle w:val="SemEspaamento"/>
        <w:ind w:left="426"/>
        <w:jc w:val="both"/>
        <w:rPr>
          <w:rFonts w:ascii="Times New Roman" w:hAnsi="Times New Roman" w:cs="Times New Roman"/>
          <w:sz w:val="24"/>
          <w:szCs w:val="24"/>
        </w:rPr>
      </w:pPr>
    </w:p>
    <w:p w14:paraId="6A03B9D8" w14:textId="77777777" w:rsidR="009450C1" w:rsidRPr="009450C1" w:rsidRDefault="009450C1" w:rsidP="008A7C8E">
      <w:pPr>
        <w:pStyle w:val="SemEspaamento"/>
        <w:numPr>
          <w:ilvl w:val="0"/>
          <w:numId w:val="11"/>
        </w:numPr>
        <w:ind w:left="426"/>
        <w:jc w:val="both"/>
        <w:rPr>
          <w:rFonts w:ascii="Times New Roman" w:hAnsi="Times New Roman" w:cs="Times New Roman"/>
          <w:sz w:val="24"/>
          <w:szCs w:val="24"/>
        </w:rPr>
      </w:pPr>
      <w:r w:rsidRPr="009450C1">
        <w:rPr>
          <w:rFonts w:ascii="Times New Roman" w:hAnsi="Times New Roman" w:cs="Times New Roman"/>
          <w:sz w:val="24"/>
          <w:szCs w:val="24"/>
        </w:rPr>
        <w:t>Nel silenzio del cuore, uniamoci al Rogate e supplichiamo il Signore della messe di mandare sacerdoti, religiosi, religiose, missionari, famiglie sante e laici impegnati con il Regno.</w:t>
      </w:r>
    </w:p>
    <w:p w14:paraId="2BFD75ED" w14:textId="77777777" w:rsidR="009450C1" w:rsidRPr="009450C1" w:rsidRDefault="009450C1" w:rsidP="008A7C8E">
      <w:pPr>
        <w:pStyle w:val="SemEspaamento"/>
        <w:ind w:left="426"/>
        <w:jc w:val="both"/>
        <w:rPr>
          <w:rFonts w:ascii="Times New Roman" w:hAnsi="Times New Roman" w:cs="Times New Roman"/>
          <w:sz w:val="24"/>
          <w:szCs w:val="24"/>
        </w:rPr>
      </w:pPr>
    </w:p>
    <w:p w14:paraId="608E27AA" w14:textId="7DDB086B" w:rsidR="00242575" w:rsidRDefault="009450C1" w:rsidP="008A7C8E">
      <w:pPr>
        <w:pStyle w:val="SemEspaamento"/>
        <w:numPr>
          <w:ilvl w:val="0"/>
          <w:numId w:val="11"/>
        </w:numPr>
        <w:ind w:left="426"/>
        <w:jc w:val="both"/>
        <w:rPr>
          <w:rFonts w:ascii="Times New Roman" w:hAnsi="Times New Roman" w:cs="Times New Roman"/>
          <w:sz w:val="24"/>
          <w:szCs w:val="24"/>
        </w:rPr>
      </w:pPr>
      <w:r w:rsidRPr="009450C1">
        <w:rPr>
          <w:rFonts w:ascii="Times New Roman" w:hAnsi="Times New Roman" w:cs="Times New Roman"/>
          <w:sz w:val="24"/>
          <w:szCs w:val="24"/>
        </w:rPr>
        <w:t>Rimanendo in Cristo glorioso, accogliamo la chiamata a vivere come Chiesa in uscita, testimoni della speranza, intercessori per le vocazioni e servitori della missione che Egli continua ad affidarci.</w:t>
      </w:r>
    </w:p>
    <w:p w14:paraId="3FF8ED10" w14:textId="77777777" w:rsidR="008A7C8E" w:rsidRDefault="008A7C8E" w:rsidP="008A7C8E">
      <w:pPr>
        <w:pStyle w:val="PargrafodaLista"/>
        <w:spacing w:after="0" w:line="240" w:lineRule="auto"/>
        <w:rPr>
          <w:rFonts w:ascii="Times New Roman" w:hAnsi="Times New Roman" w:cs="Times New Roman"/>
          <w:sz w:val="24"/>
          <w:szCs w:val="24"/>
        </w:rPr>
      </w:pPr>
    </w:p>
    <w:p w14:paraId="56DEE4B6" w14:textId="77777777" w:rsidR="008A7C8E" w:rsidRDefault="008A7C8E" w:rsidP="008A7C8E">
      <w:pPr>
        <w:pStyle w:val="SemEspaamento"/>
        <w:ind w:left="426"/>
        <w:jc w:val="both"/>
        <w:rPr>
          <w:rFonts w:ascii="Times New Roman" w:hAnsi="Times New Roman" w:cs="Times New Roman"/>
          <w:sz w:val="24"/>
          <w:szCs w:val="24"/>
        </w:rPr>
      </w:pPr>
    </w:p>
    <w:p w14:paraId="30342C6A" w14:textId="3807FD4A" w:rsidR="00810C6B" w:rsidRPr="00242575" w:rsidRDefault="00810C6B" w:rsidP="008A7C8E">
      <w:pPr>
        <w:pStyle w:val="SemEspaamento"/>
        <w:numPr>
          <w:ilvl w:val="0"/>
          <w:numId w:val="8"/>
        </w:numPr>
        <w:rPr>
          <w:rFonts w:ascii="Times New Roman" w:hAnsi="Times New Roman" w:cs="Times New Roman"/>
          <w:i/>
          <w:iCs/>
          <w:color w:val="EE0000"/>
        </w:rPr>
      </w:pPr>
      <w:r w:rsidRPr="00DA081D">
        <w:rPr>
          <w:rFonts w:ascii="Times New Roman" w:hAnsi="Times New Roman" w:cs="Times New Roman"/>
          <w:b/>
          <w:bCs/>
          <w:sz w:val="24"/>
          <w:szCs w:val="24"/>
        </w:rPr>
        <w:t>ACTIO – COME LA PAROLA CI SPINGE ALLA VITA?</w:t>
      </w:r>
      <w:r w:rsidRPr="00DA081D">
        <w:rPr>
          <w:rFonts w:ascii="Times New Roman" w:hAnsi="Times New Roman" w:cs="Times New Roman"/>
          <w:b/>
          <w:bCs/>
          <w:sz w:val="24"/>
          <w:szCs w:val="24"/>
        </w:rPr>
        <w:br/>
      </w:r>
      <w:r w:rsidRPr="00242575">
        <w:rPr>
          <w:rFonts w:ascii="Times New Roman" w:hAnsi="Times New Roman" w:cs="Times New Roman"/>
          <w:i/>
          <w:iCs/>
          <w:color w:val="EE0000"/>
        </w:rPr>
        <w:t>La Parola si fa azione; il Vangelo diventa scelta</w:t>
      </w:r>
    </w:p>
    <w:p w14:paraId="2278F98B" w14:textId="77777777" w:rsidR="00242575" w:rsidRDefault="00242575" w:rsidP="008A7C8E">
      <w:pPr>
        <w:pStyle w:val="SemEspaamento"/>
        <w:jc w:val="both"/>
        <w:rPr>
          <w:rFonts w:ascii="Times New Roman" w:hAnsi="Times New Roman" w:cs="Times New Roman"/>
          <w:sz w:val="24"/>
          <w:szCs w:val="24"/>
        </w:rPr>
      </w:pPr>
    </w:p>
    <w:p w14:paraId="0EC83AC9" w14:textId="77777777" w:rsidR="009450C1" w:rsidRPr="009450C1" w:rsidRDefault="00242575" w:rsidP="008A7C8E">
      <w:pPr>
        <w:pStyle w:val="SemEspaamento"/>
        <w:jc w:val="both"/>
        <w:rPr>
          <w:rFonts w:ascii="Times New Roman" w:hAnsi="Times New Roman" w:cs="Times New Roman"/>
          <w:sz w:val="24"/>
          <w:szCs w:val="24"/>
        </w:rPr>
      </w:pPr>
      <w:r w:rsidRPr="00242575">
        <w:rPr>
          <w:rFonts w:ascii="Times New Roman" w:hAnsi="Times New Roman" w:cs="Times New Roman"/>
          <w:smallCaps/>
          <w:color w:val="EE0000"/>
          <w:sz w:val="24"/>
          <w:szCs w:val="24"/>
        </w:rPr>
        <w:t>Guida:</w:t>
      </w:r>
      <w:r w:rsidR="00810C6B" w:rsidRPr="00242575">
        <w:rPr>
          <w:rFonts w:ascii="Times New Roman" w:hAnsi="Times New Roman" w:cs="Times New Roman"/>
          <w:sz w:val="24"/>
          <w:szCs w:val="24"/>
        </w:rPr>
        <w:t xml:space="preserve"> </w:t>
      </w:r>
      <w:r w:rsidR="009450C1" w:rsidRPr="009450C1">
        <w:rPr>
          <w:rFonts w:ascii="Times New Roman" w:hAnsi="Times New Roman" w:cs="Times New Roman"/>
          <w:sz w:val="24"/>
          <w:szCs w:val="24"/>
        </w:rPr>
        <w:t xml:space="preserve">L'unità tra gli Atti degli Apostoli, la Lettera agli Efesini e il Vangelo di Matteo può essere espressa così: </w:t>
      </w:r>
      <w:r w:rsidR="009450C1" w:rsidRPr="0016739F">
        <w:rPr>
          <w:rFonts w:ascii="Times New Roman" w:hAnsi="Times New Roman" w:cs="Times New Roman"/>
          <w:b/>
          <w:bCs/>
          <w:sz w:val="24"/>
          <w:szCs w:val="24"/>
        </w:rPr>
        <w:t>il cristiano è discepolo del Signore Risorto, chiamato a vivere con gli occhi rivolti alla gloria di Cristo, ma con i piedi ben saldi nella missione che Egli affida alla sua Chiesa</w:t>
      </w:r>
      <w:r w:rsidR="009450C1" w:rsidRPr="009450C1">
        <w:rPr>
          <w:rFonts w:ascii="Times New Roman" w:hAnsi="Times New Roman" w:cs="Times New Roman"/>
          <w:sz w:val="24"/>
          <w:szCs w:val="24"/>
        </w:rPr>
        <w:t xml:space="preserve">. In Matteo, il Risorto invia: “Andate e fate discepoli”, promettendo di rimanere con noi tutti i giorni. All'orizzonte del Rogate, questa </w:t>
      </w:r>
      <w:r w:rsidR="009450C1" w:rsidRPr="009450C1">
        <w:rPr>
          <w:rFonts w:ascii="Times New Roman" w:hAnsi="Times New Roman" w:cs="Times New Roman"/>
          <w:sz w:val="24"/>
          <w:szCs w:val="24"/>
        </w:rPr>
        <w:lastRenderedPageBreak/>
        <w:t>Parola ci muove a pregare, testimoniare e servire la messe, affinché la Chiesa sia arricchita di apostoli santi, cuori disponibili e vocazioni generose. Di fronte alla Parola, siamo chiamati a:</w:t>
      </w:r>
    </w:p>
    <w:p w14:paraId="3283DB0E" w14:textId="77777777" w:rsidR="009450C1" w:rsidRPr="009450C1" w:rsidRDefault="009450C1" w:rsidP="008A7C8E">
      <w:pPr>
        <w:pStyle w:val="SemEspaamento"/>
        <w:jc w:val="both"/>
        <w:rPr>
          <w:rFonts w:ascii="Times New Roman" w:hAnsi="Times New Roman" w:cs="Times New Roman"/>
          <w:sz w:val="24"/>
          <w:szCs w:val="24"/>
        </w:rPr>
      </w:pPr>
    </w:p>
    <w:p w14:paraId="07777E1B" w14:textId="2480775C" w:rsidR="009450C1" w:rsidRPr="009450C1" w:rsidRDefault="009450C1" w:rsidP="008A7C8E">
      <w:pPr>
        <w:pStyle w:val="SemEspaamento"/>
        <w:jc w:val="both"/>
        <w:rPr>
          <w:rFonts w:ascii="Times New Roman" w:hAnsi="Times New Roman" w:cs="Times New Roman"/>
          <w:sz w:val="24"/>
          <w:szCs w:val="24"/>
        </w:rPr>
      </w:pPr>
      <w:r w:rsidRPr="009450C1">
        <w:rPr>
          <w:rFonts w:ascii="Times New Roman" w:hAnsi="Times New Roman" w:cs="Times New Roman"/>
          <w:sz w:val="24"/>
          <w:szCs w:val="24"/>
        </w:rPr>
        <w:t>Vivere con il cuore elevato in Cristo e i piedi saldi nella missione</w:t>
      </w:r>
    </w:p>
    <w:p w14:paraId="1B4130E2" w14:textId="77777777" w:rsidR="0016739F" w:rsidRDefault="0016739F" w:rsidP="008A7C8E">
      <w:pPr>
        <w:pStyle w:val="SemEspaamento"/>
        <w:jc w:val="both"/>
        <w:rPr>
          <w:rFonts w:ascii="Times New Roman" w:hAnsi="Times New Roman" w:cs="Times New Roman"/>
          <w:sz w:val="24"/>
          <w:szCs w:val="24"/>
        </w:rPr>
      </w:pPr>
    </w:p>
    <w:p w14:paraId="0E2D995E" w14:textId="15132A0F" w:rsidR="009450C1" w:rsidRPr="009450C1" w:rsidRDefault="009450C1" w:rsidP="008A7C8E">
      <w:pPr>
        <w:pStyle w:val="SemEspaamento"/>
        <w:jc w:val="both"/>
        <w:rPr>
          <w:rFonts w:ascii="Times New Roman" w:hAnsi="Times New Roman" w:cs="Times New Roman"/>
          <w:sz w:val="24"/>
          <w:szCs w:val="24"/>
        </w:rPr>
      </w:pPr>
      <w:r w:rsidRPr="009450C1">
        <w:rPr>
          <w:rFonts w:ascii="Times New Roman" w:hAnsi="Times New Roman" w:cs="Times New Roman"/>
          <w:sz w:val="24"/>
          <w:szCs w:val="24"/>
        </w:rPr>
        <w:t>Coltivare, ogni giorno, la consapevolezza che Cristo glorioso rimane con noi e sostiene il nostro cammino.</w:t>
      </w:r>
    </w:p>
    <w:p w14:paraId="06617089" w14:textId="77777777" w:rsidR="009450C1" w:rsidRPr="009450C1" w:rsidRDefault="009450C1" w:rsidP="008A7C8E">
      <w:pPr>
        <w:pStyle w:val="SemEspaamento"/>
        <w:jc w:val="both"/>
        <w:rPr>
          <w:rFonts w:ascii="Times New Roman" w:hAnsi="Times New Roman" w:cs="Times New Roman"/>
          <w:sz w:val="24"/>
          <w:szCs w:val="24"/>
        </w:rPr>
      </w:pPr>
    </w:p>
    <w:p w14:paraId="6326F2E3" w14:textId="77777777" w:rsidR="009450C1" w:rsidRPr="009450C1" w:rsidRDefault="009450C1" w:rsidP="008A7C8E">
      <w:pPr>
        <w:pStyle w:val="SemEspaamento"/>
        <w:jc w:val="both"/>
        <w:rPr>
          <w:rFonts w:ascii="Times New Roman" w:hAnsi="Times New Roman" w:cs="Times New Roman"/>
          <w:sz w:val="24"/>
          <w:szCs w:val="24"/>
        </w:rPr>
      </w:pPr>
      <w:r w:rsidRPr="009450C1">
        <w:rPr>
          <w:rFonts w:ascii="Times New Roman" w:hAnsi="Times New Roman" w:cs="Times New Roman"/>
          <w:sz w:val="24"/>
          <w:szCs w:val="24"/>
        </w:rPr>
        <w:t>Evitare una fede accomodante, che contempla solo il cielo ma non si impegna nella missione sulla terra.</w:t>
      </w:r>
    </w:p>
    <w:p w14:paraId="6840D45D" w14:textId="77777777" w:rsidR="009450C1" w:rsidRPr="009450C1" w:rsidRDefault="009450C1" w:rsidP="008A7C8E">
      <w:pPr>
        <w:pStyle w:val="SemEspaamento"/>
        <w:jc w:val="both"/>
        <w:rPr>
          <w:rFonts w:ascii="Times New Roman" w:hAnsi="Times New Roman" w:cs="Times New Roman"/>
          <w:sz w:val="24"/>
          <w:szCs w:val="24"/>
        </w:rPr>
      </w:pPr>
    </w:p>
    <w:p w14:paraId="1A1FF530" w14:textId="77777777" w:rsidR="009450C1" w:rsidRPr="009450C1" w:rsidRDefault="009450C1" w:rsidP="008A7C8E">
      <w:pPr>
        <w:pStyle w:val="SemEspaamento"/>
        <w:jc w:val="both"/>
        <w:rPr>
          <w:rFonts w:ascii="Times New Roman" w:hAnsi="Times New Roman" w:cs="Times New Roman"/>
          <w:sz w:val="24"/>
          <w:szCs w:val="24"/>
        </w:rPr>
      </w:pPr>
      <w:r w:rsidRPr="009450C1">
        <w:rPr>
          <w:rFonts w:ascii="Times New Roman" w:hAnsi="Times New Roman" w:cs="Times New Roman"/>
          <w:sz w:val="24"/>
          <w:szCs w:val="24"/>
        </w:rPr>
        <w:t>Assumere con responsabilità i piccoli invii quotidiani: nella comunità, in famiglia, a scuola, sul lavoro, nella pastorale e nel servizio ai più bisognosi.</w:t>
      </w:r>
    </w:p>
    <w:p w14:paraId="570E0083" w14:textId="77777777" w:rsidR="009450C1" w:rsidRPr="009450C1" w:rsidRDefault="009450C1" w:rsidP="008A7C8E">
      <w:pPr>
        <w:pStyle w:val="SemEspaamento"/>
        <w:jc w:val="both"/>
        <w:rPr>
          <w:rFonts w:ascii="Times New Roman" w:hAnsi="Times New Roman" w:cs="Times New Roman"/>
          <w:sz w:val="24"/>
          <w:szCs w:val="24"/>
        </w:rPr>
      </w:pPr>
    </w:p>
    <w:p w14:paraId="4F3685C5" w14:textId="42429F08" w:rsidR="009450C1" w:rsidRPr="009450C1" w:rsidRDefault="009450C1" w:rsidP="008A7C8E">
      <w:pPr>
        <w:pStyle w:val="SemEspaamento"/>
        <w:jc w:val="both"/>
        <w:rPr>
          <w:rFonts w:ascii="Times New Roman" w:hAnsi="Times New Roman" w:cs="Times New Roman"/>
          <w:sz w:val="24"/>
          <w:szCs w:val="24"/>
        </w:rPr>
      </w:pPr>
      <w:r w:rsidRPr="009450C1">
        <w:rPr>
          <w:rFonts w:ascii="Times New Roman" w:hAnsi="Times New Roman" w:cs="Times New Roman"/>
          <w:sz w:val="24"/>
          <w:szCs w:val="24"/>
        </w:rPr>
        <w:t>Accogliere lo Spirito Santo come forza della vocazione</w:t>
      </w:r>
    </w:p>
    <w:p w14:paraId="3B12BDDC" w14:textId="77777777" w:rsidR="0016739F" w:rsidRDefault="0016739F" w:rsidP="008A7C8E">
      <w:pPr>
        <w:pStyle w:val="SemEspaamento"/>
        <w:jc w:val="both"/>
        <w:rPr>
          <w:rFonts w:ascii="Times New Roman" w:hAnsi="Times New Roman" w:cs="Times New Roman"/>
          <w:sz w:val="24"/>
          <w:szCs w:val="24"/>
        </w:rPr>
      </w:pPr>
    </w:p>
    <w:p w14:paraId="79B6AAC8" w14:textId="2EFD00C1" w:rsidR="009450C1" w:rsidRPr="009450C1" w:rsidRDefault="009450C1" w:rsidP="008A7C8E">
      <w:pPr>
        <w:pStyle w:val="SemEspaamento"/>
        <w:jc w:val="both"/>
        <w:rPr>
          <w:rFonts w:ascii="Times New Roman" w:hAnsi="Times New Roman" w:cs="Times New Roman"/>
          <w:sz w:val="24"/>
          <w:szCs w:val="24"/>
        </w:rPr>
      </w:pPr>
      <w:r w:rsidRPr="009450C1">
        <w:rPr>
          <w:rFonts w:ascii="Times New Roman" w:hAnsi="Times New Roman" w:cs="Times New Roman"/>
          <w:sz w:val="24"/>
          <w:szCs w:val="24"/>
        </w:rPr>
        <w:t>Chiedere quotidianamente la luce dello Spirito per riconoscere la speranza della chiamata che Dio ha posto nella nostra vita.</w:t>
      </w:r>
    </w:p>
    <w:p w14:paraId="6FC2C126" w14:textId="77777777" w:rsidR="009450C1" w:rsidRPr="009450C1" w:rsidRDefault="009450C1" w:rsidP="008A7C8E">
      <w:pPr>
        <w:pStyle w:val="SemEspaamento"/>
        <w:jc w:val="both"/>
        <w:rPr>
          <w:rFonts w:ascii="Times New Roman" w:hAnsi="Times New Roman" w:cs="Times New Roman"/>
          <w:sz w:val="24"/>
          <w:szCs w:val="24"/>
        </w:rPr>
      </w:pPr>
    </w:p>
    <w:p w14:paraId="1D78D0CF" w14:textId="77777777" w:rsidR="009450C1" w:rsidRPr="009450C1" w:rsidRDefault="009450C1" w:rsidP="008A7C8E">
      <w:pPr>
        <w:pStyle w:val="SemEspaamento"/>
        <w:jc w:val="both"/>
        <w:rPr>
          <w:rFonts w:ascii="Times New Roman" w:hAnsi="Times New Roman" w:cs="Times New Roman"/>
          <w:sz w:val="24"/>
          <w:szCs w:val="24"/>
        </w:rPr>
      </w:pPr>
      <w:r w:rsidRPr="009450C1">
        <w:rPr>
          <w:rFonts w:ascii="Times New Roman" w:hAnsi="Times New Roman" w:cs="Times New Roman"/>
          <w:sz w:val="24"/>
          <w:szCs w:val="24"/>
        </w:rPr>
        <w:t>Lasciare che lo Spirito purifichi paure, resistenze, stanchezze e insicurezze che indeboliscono la nostra risposta vocazionale.</w:t>
      </w:r>
    </w:p>
    <w:p w14:paraId="3EEF4E5F" w14:textId="77777777" w:rsidR="009450C1" w:rsidRPr="009450C1" w:rsidRDefault="009450C1" w:rsidP="008A7C8E">
      <w:pPr>
        <w:pStyle w:val="SemEspaamento"/>
        <w:jc w:val="both"/>
        <w:rPr>
          <w:rFonts w:ascii="Times New Roman" w:hAnsi="Times New Roman" w:cs="Times New Roman"/>
          <w:sz w:val="24"/>
          <w:szCs w:val="24"/>
        </w:rPr>
      </w:pPr>
    </w:p>
    <w:p w14:paraId="7D9E5CB0" w14:textId="77777777" w:rsidR="009450C1" w:rsidRPr="009450C1" w:rsidRDefault="009450C1" w:rsidP="008A7C8E">
      <w:pPr>
        <w:pStyle w:val="SemEspaamento"/>
        <w:jc w:val="both"/>
        <w:rPr>
          <w:rFonts w:ascii="Times New Roman" w:hAnsi="Times New Roman" w:cs="Times New Roman"/>
          <w:sz w:val="24"/>
          <w:szCs w:val="24"/>
        </w:rPr>
      </w:pPr>
      <w:r w:rsidRPr="009450C1">
        <w:rPr>
          <w:rFonts w:ascii="Times New Roman" w:hAnsi="Times New Roman" w:cs="Times New Roman"/>
          <w:sz w:val="24"/>
          <w:szCs w:val="24"/>
        </w:rPr>
        <w:t>Pregare per i giovani, affinché sappiano discernere con libertà e coraggio la chiamata di Dio alla vita sacerdotale, religiosa, missionaria, familiare e laicale.</w:t>
      </w:r>
    </w:p>
    <w:p w14:paraId="3F56C566" w14:textId="77777777" w:rsidR="009450C1" w:rsidRPr="009450C1" w:rsidRDefault="009450C1" w:rsidP="008A7C8E">
      <w:pPr>
        <w:pStyle w:val="SemEspaamento"/>
        <w:jc w:val="both"/>
        <w:rPr>
          <w:rFonts w:ascii="Times New Roman" w:hAnsi="Times New Roman" w:cs="Times New Roman"/>
          <w:sz w:val="24"/>
          <w:szCs w:val="24"/>
        </w:rPr>
      </w:pPr>
    </w:p>
    <w:p w14:paraId="7EDF9E76" w14:textId="7B7A120B" w:rsidR="009450C1" w:rsidRPr="009450C1" w:rsidRDefault="009450C1" w:rsidP="008A7C8E">
      <w:pPr>
        <w:pStyle w:val="SemEspaamento"/>
        <w:jc w:val="both"/>
        <w:rPr>
          <w:rFonts w:ascii="Times New Roman" w:hAnsi="Times New Roman" w:cs="Times New Roman"/>
          <w:sz w:val="24"/>
          <w:szCs w:val="24"/>
        </w:rPr>
      </w:pPr>
      <w:r w:rsidRPr="009450C1">
        <w:rPr>
          <w:rFonts w:ascii="Times New Roman" w:hAnsi="Times New Roman" w:cs="Times New Roman"/>
          <w:sz w:val="24"/>
          <w:szCs w:val="24"/>
        </w:rPr>
        <w:t>Essere testimoni della presenza di Cristo tutti i giorni</w:t>
      </w:r>
    </w:p>
    <w:p w14:paraId="030E7144" w14:textId="77777777" w:rsidR="0016739F" w:rsidRDefault="0016739F" w:rsidP="008A7C8E">
      <w:pPr>
        <w:pStyle w:val="SemEspaamento"/>
        <w:jc w:val="both"/>
        <w:rPr>
          <w:rFonts w:ascii="Times New Roman" w:hAnsi="Times New Roman" w:cs="Times New Roman"/>
          <w:sz w:val="24"/>
          <w:szCs w:val="24"/>
        </w:rPr>
      </w:pPr>
    </w:p>
    <w:p w14:paraId="63CF0ED9" w14:textId="590A8147" w:rsidR="009450C1" w:rsidRPr="009450C1" w:rsidRDefault="009450C1" w:rsidP="008A7C8E">
      <w:pPr>
        <w:pStyle w:val="SemEspaamento"/>
        <w:jc w:val="both"/>
        <w:rPr>
          <w:rFonts w:ascii="Times New Roman" w:hAnsi="Times New Roman" w:cs="Times New Roman"/>
          <w:sz w:val="24"/>
          <w:szCs w:val="24"/>
        </w:rPr>
      </w:pPr>
      <w:r w:rsidRPr="009450C1">
        <w:rPr>
          <w:rFonts w:ascii="Times New Roman" w:hAnsi="Times New Roman" w:cs="Times New Roman"/>
          <w:sz w:val="24"/>
          <w:szCs w:val="24"/>
        </w:rPr>
        <w:t>Custodire nel cuore la promessa del Signore: “Io sarò con voi tutti i giorni”, specialmente nei momenti di aridità, difficoltà o dubbio.</w:t>
      </w:r>
    </w:p>
    <w:p w14:paraId="19798FF3" w14:textId="77777777" w:rsidR="009450C1" w:rsidRPr="009450C1" w:rsidRDefault="009450C1" w:rsidP="008A7C8E">
      <w:pPr>
        <w:pStyle w:val="SemEspaamento"/>
        <w:jc w:val="both"/>
        <w:rPr>
          <w:rFonts w:ascii="Times New Roman" w:hAnsi="Times New Roman" w:cs="Times New Roman"/>
          <w:sz w:val="24"/>
          <w:szCs w:val="24"/>
        </w:rPr>
      </w:pPr>
    </w:p>
    <w:p w14:paraId="67940D14" w14:textId="77777777" w:rsidR="009450C1" w:rsidRPr="009450C1" w:rsidRDefault="009450C1" w:rsidP="008A7C8E">
      <w:pPr>
        <w:pStyle w:val="SemEspaamento"/>
        <w:jc w:val="both"/>
        <w:rPr>
          <w:rFonts w:ascii="Times New Roman" w:hAnsi="Times New Roman" w:cs="Times New Roman"/>
          <w:sz w:val="24"/>
          <w:szCs w:val="24"/>
        </w:rPr>
      </w:pPr>
      <w:r w:rsidRPr="009450C1">
        <w:rPr>
          <w:rFonts w:ascii="Times New Roman" w:hAnsi="Times New Roman" w:cs="Times New Roman"/>
          <w:sz w:val="24"/>
          <w:szCs w:val="24"/>
        </w:rPr>
        <w:t>Vivere la propria vocazione con gioia, affinché altri possano riconoscere, nella nostra testimonianza, la bellezza di seguire Gesù.</w:t>
      </w:r>
    </w:p>
    <w:p w14:paraId="35C6B41F" w14:textId="77777777" w:rsidR="009450C1" w:rsidRPr="009450C1" w:rsidRDefault="009450C1" w:rsidP="008A7C8E">
      <w:pPr>
        <w:pStyle w:val="SemEspaamento"/>
        <w:jc w:val="both"/>
        <w:rPr>
          <w:rFonts w:ascii="Times New Roman" w:hAnsi="Times New Roman" w:cs="Times New Roman"/>
          <w:sz w:val="24"/>
          <w:szCs w:val="24"/>
        </w:rPr>
      </w:pPr>
    </w:p>
    <w:p w14:paraId="0ECA6A30" w14:textId="77777777" w:rsidR="009450C1" w:rsidRDefault="009450C1" w:rsidP="008A7C8E">
      <w:pPr>
        <w:pStyle w:val="SemEspaamento"/>
        <w:jc w:val="both"/>
        <w:rPr>
          <w:rFonts w:ascii="Times New Roman" w:hAnsi="Times New Roman" w:cs="Times New Roman"/>
          <w:sz w:val="24"/>
          <w:szCs w:val="24"/>
        </w:rPr>
      </w:pPr>
      <w:r w:rsidRPr="009450C1">
        <w:rPr>
          <w:rFonts w:ascii="Times New Roman" w:hAnsi="Times New Roman" w:cs="Times New Roman"/>
          <w:sz w:val="24"/>
          <w:szCs w:val="24"/>
        </w:rPr>
        <w:t>Trasformare questa Lectio Divina in un impegno concreto: pregare in questa settimana per una vocazione specifica, incoraggiare qualcuno nel suo cammino di fede e rinnovare davanti a Dio la propria disponibilità per la missione.</w:t>
      </w:r>
    </w:p>
    <w:p w14:paraId="0831B387" w14:textId="77777777" w:rsidR="009450C1" w:rsidRDefault="009450C1" w:rsidP="008A7C8E">
      <w:pPr>
        <w:pStyle w:val="SemEspaamento"/>
        <w:jc w:val="both"/>
        <w:rPr>
          <w:rFonts w:ascii="Times New Roman" w:hAnsi="Times New Roman" w:cs="Times New Roman"/>
          <w:sz w:val="24"/>
          <w:szCs w:val="24"/>
        </w:rPr>
      </w:pPr>
    </w:p>
    <w:p w14:paraId="1430B9D3" w14:textId="21355AFC" w:rsidR="00242575" w:rsidRDefault="00242575" w:rsidP="008A7C8E">
      <w:pPr>
        <w:pStyle w:val="SemEspaamento"/>
        <w:jc w:val="both"/>
        <w:rPr>
          <w:rFonts w:ascii="Times New Roman" w:hAnsi="Times New Roman" w:cs="Times New Roman"/>
          <w:i/>
          <w:iCs/>
          <w:color w:val="EE0000"/>
        </w:rPr>
      </w:pPr>
      <w:r>
        <w:rPr>
          <w:rFonts w:ascii="Times New Roman" w:hAnsi="Times New Roman" w:cs="Times New Roman"/>
          <w:i/>
          <w:iCs/>
          <w:color w:val="EE0000"/>
        </w:rPr>
        <w:t>Ciascuno personalmente prende consapevolezza dei frutti della Lectio</w:t>
      </w:r>
    </w:p>
    <w:p w14:paraId="16F02D85" w14:textId="77777777" w:rsidR="008A7C8E" w:rsidRDefault="008A7C8E" w:rsidP="008A7C8E">
      <w:pPr>
        <w:pStyle w:val="SemEspaamento"/>
        <w:jc w:val="both"/>
        <w:rPr>
          <w:rFonts w:ascii="Times New Roman" w:hAnsi="Times New Roman" w:cs="Times New Roman"/>
          <w:i/>
          <w:iCs/>
          <w:color w:val="EE0000"/>
        </w:rPr>
      </w:pPr>
    </w:p>
    <w:p w14:paraId="34F23B0E" w14:textId="77777777" w:rsidR="0016739F" w:rsidRDefault="0016739F" w:rsidP="008A7C8E">
      <w:pPr>
        <w:pStyle w:val="SemEspaamento"/>
        <w:jc w:val="both"/>
        <w:rPr>
          <w:rFonts w:ascii="Times New Roman" w:hAnsi="Times New Roman" w:cs="Times New Roman"/>
          <w:i/>
          <w:iCs/>
          <w:color w:val="EE0000"/>
        </w:rPr>
      </w:pPr>
    </w:p>
    <w:p w14:paraId="76840D6B" w14:textId="092B50AC" w:rsidR="00242575" w:rsidRPr="00DA081D" w:rsidRDefault="00810C6B" w:rsidP="008A7C8E">
      <w:pPr>
        <w:pStyle w:val="SemEspaamento"/>
        <w:numPr>
          <w:ilvl w:val="0"/>
          <w:numId w:val="8"/>
        </w:numPr>
        <w:tabs>
          <w:tab w:val="left" w:pos="5954"/>
        </w:tabs>
        <w:jc w:val="both"/>
        <w:rPr>
          <w:rFonts w:ascii="Times New Roman" w:hAnsi="Times New Roman" w:cs="Times New Roman"/>
          <w:b/>
          <w:bCs/>
          <w:sz w:val="24"/>
          <w:szCs w:val="24"/>
        </w:rPr>
      </w:pPr>
      <w:r w:rsidRPr="00DA081D">
        <w:rPr>
          <w:rFonts w:ascii="Times New Roman" w:hAnsi="Times New Roman" w:cs="Times New Roman"/>
          <w:b/>
          <w:bCs/>
          <w:sz w:val="24"/>
          <w:szCs w:val="24"/>
        </w:rPr>
        <w:t>CONCLUSIONE DELLA LECTIO DIVINA</w:t>
      </w:r>
    </w:p>
    <w:p w14:paraId="14017870" w14:textId="554D9F69" w:rsidR="00810C6B" w:rsidRPr="00242575" w:rsidRDefault="00810C6B" w:rsidP="008A7C8E">
      <w:pPr>
        <w:pStyle w:val="SemEspaamento"/>
        <w:tabs>
          <w:tab w:val="left" w:pos="5954"/>
        </w:tabs>
        <w:jc w:val="both"/>
        <w:rPr>
          <w:rFonts w:ascii="Times New Roman" w:hAnsi="Times New Roman" w:cs="Times New Roman"/>
          <w:sz w:val="24"/>
          <w:szCs w:val="24"/>
        </w:rPr>
      </w:pPr>
      <w:r w:rsidRPr="00242575">
        <w:rPr>
          <w:rFonts w:ascii="Times New Roman" w:hAnsi="Times New Roman" w:cs="Times New Roman"/>
        </w:rPr>
        <w:br/>
      </w:r>
      <w:r w:rsidR="00242575" w:rsidRPr="00242575">
        <w:rPr>
          <w:rFonts w:ascii="Times New Roman" w:hAnsi="Times New Roman" w:cs="Times New Roman"/>
          <w:smallCaps/>
          <w:color w:val="EE0000"/>
          <w:sz w:val="24"/>
          <w:szCs w:val="24"/>
        </w:rPr>
        <w:t>Guida:</w:t>
      </w:r>
      <w:r w:rsidR="00242575" w:rsidRPr="00242575">
        <w:rPr>
          <w:rFonts w:ascii="Times New Roman" w:hAnsi="Times New Roman" w:cs="Times New Roman"/>
          <w:sz w:val="24"/>
          <w:szCs w:val="24"/>
        </w:rPr>
        <w:t xml:space="preserve"> </w:t>
      </w:r>
      <w:r w:rsidR="009450C1" w:rsidRPr="009450C1">
        <w:rPr>
          <w:rFonts w:ascii="Times New Roman" w:hAnsi="Times New Roman" w:cs="Times New Roman"/>
          <w:sz w:val="24"/>
          <w:szCs w:val="24"/>
        </w:rPr>
        <w:t>La liturgia dell'Ascensione del Signore ci pone davanti al Cristo Risorto che sale al Padre, ma non abbandona la sua Chiesa. Egli promette lo Spirito Santo, ci apre alla speranza della chiamata e ci invia a fare discepoli tutti i popoli, assicurandoci la sua presenza: “</w:t>
      </w:r>
      <w:r w:rsidR="009450C1" w:rsidRPr="0016739F">
        <w:rPr>
          <w:rFonts w:ascii="Times New Roman" w:hAnsi="Times New Roman" w:cs="Times New Roman"/>
          <w:b/>
          <w:bCs/>
          <w:sz w:val="24"/>
          <w:szCs w:val="24"/>
        </w:rPr>
        <w:t xml:space="preserve">Io </w:t>
      </w:r>
      <w:r w:rsidR="0016739F" w:rsidRPr="0016739F">
        <w:rPr>
          <w:rFonts w:ascii="Times New Roman" w:hAnsi="Times New Roman" w:cs="Times New Roman"/>
          <w:b/>
          <w:bCs/>
          <w:sz w:val="24"/>
          <w:szCs w:val="24"/>
        </w:rPr>
        <w:t>sono</w:t>
      </w:r>
      <w:r w:rsidR="009450C1" w:rsidRPr="0016739F">
        <w:rPr>
          <w:rFonts w:ascii="Times New Roman" w:hAnsi="Times New Roman" w:cs="Times New Roman"/>
          <w:b/>
          <w:bCs/>
          <w:sz w:val="24"/>
          <w:szCs w:val="24"/>
        </w:rPr>
        <w:t xml:space="preserve"> con voi tutti i giorni</w:t>
      </w:r>
      <w:r w:rsidR="009450C1" w:rsidRPr="009450C1">
        <w:rPr>
          <w:rFonts w:ascii="Times New Roman" w:hAnsi="Times New Roman" w:cs="Times New Roman"/>
          <w:sz w:val="24"/>
          <w:szCs w:val="24"/>
        </w:rPr>
        <w:t>”. Nello spirito del Rogate, questa Parola risveglia in noi la consapevolezza che la messe continua a essere grande e ha bisogno di apostoli santi, testimoni pasquali, cuori oranti e missionari disponibili. Con Maria, Madre della Chiesa e Madre delle Vocazioni, preghiamo:</w:t>
      </w:r>
    </w:p>
    <w:p w14:paraId="1EC8F6A4" w14:textId="77777777" w:rsidR="00242575" w:rsidRPr="00242575" w:rsidRDefault="00242575" w:rsidP="008A7C8E">
      <w:pPr>
        <w:pStyle w:val="SemEspaamento"/>
        <w:tabs>
          <w:tab w:val="left" w:pos="5954"/>
        </w:tabs>
        <w:jc w:val="both"/>
        <w:rPr>
          <w:rFonts w:ascii="Times New Roman" w:hAnsi="Times New Roman" w:cs="Times New Roman"/>
          <w:sz w:val="24"/>
          <w:szCs w:val="24"/>
        </w:rPr>
      </w:pPr>
    </w:p>
    <w:p w14:paraId="5F882094" w14:textId="5EACBCE7" w:rsidR="004E5454" w:rsidRDefault="003B6A78" w:rsidP="008A7C8E">
      <w:pPr>
        <w:pStyle w:val="SemEspaamento"/>
        <w:tabs>
          <w:tab w:val="left" w:pos="5954"/>
        </w:tabs>
        <w:jc w:val="both"/>
        <w:rPr>
          <w:rFonts w:ascii="Times New Roman" w:hAnsi="Times New Roman" w:cs="Times New Roman"/>
          <w:b/>
          <w:bCs/>
          <w:i/>
          <w:iCs/>
          <w:sz w:val="24"/>
          <w:szCs w:val="24"/>
        </w:rPr>
      </w:pPr>
      <w:r w:rsidRPr="00242575">
        <w:rPr>
          <w:rFonts w:ascii="Times New Roman" w:hAnsi="Times New Roman" w:cs="Times New Roman"/>
          <w:smallCaps/>
          <w:color w:val="EE0000"/>
          <w:sz w:val="24"/>
          <w:szCs w:val="24"/>
        </w:rPr>
        <w:t>1° coro:</w:t>
      </w:r>
      <w:r>
        <w:rPr>
          <w:rFonts w:ascii="Times New Roman" w:hAnsi="Times New Roman" w:cs="Times New Roman"/>
          <w:smallCaps/>
          <w:color w:val="EE0000"/>
          <w:sz w:val="24"/>
          <w:szCs w:val="24"/>
        </w:rPr>
        <w:t xml:space="preserve"> </w:t>
      </w:r>
      <w:r w:rsidR="009450C1" w:rsidRPr="009450C1">
        <w:rPr>
          <w:rFonts w:ascii="Times New Roman" w:hAnsi="Times New Roman" w:cs="Times New Roman"/>
          <w:b/>
          <w:bCs/>
          <w:i/>
          <w:iCs/>
          <w:sz w:val="24"/>
          <w:szCs w:val="24"/>
        </w:rPr>
        <w:t>Ti ringraziamo per Maria, Donna della fede e della speranza, che è rimasta unita al mistero di Cristo dall'Incarnazione fino alla Pasqua, e ha accompagnato la Chiesa nascente nell'attesa dello Spirito Santo. In Lei contempliamo la discepola fedele, la serva disponibile, la Madre che insegna alla Chiesa a custodire la Parola, a rimanere in preghiera e a rispondere con generosità alla chiamata di Dio.</w:t>
      </w:r>
    </w:p>
    <w:p w14:paraId="2949A675" w14:textId="77777777" w:rsidR="009450C1" w:rsidRPr="004E5454" w:rsidRDefault="009450C1" w:rsidP="008A7C8E">
      <w:pPr>
        <w:pStyle w:val="SemEspaamento"/>
        <w:tabs>
          <w:tab w:val="left" w:pos="5954"/>
        </w:tabs>
        <w:jc w:val="both"/>
        <w:rPr>
          <w:rFonts w:ascii="Times New Roman" w:hAnsi="Times New Roman" w:cs="Times New Roman"/>
          <w:sz w:val="24"/>
          <w:szCs w:val="24"/>
        </w:rPr>
      </w:pPr>
    </w:p>
    <w:p w14:paraId="107BFC87" w14:textId="093D17BE" w:rsidR="004E5454" w:rsidRDefault="003B6A78" w:rsidP="008A7C8E">
      <w:pPr>
        <w:pStyle w:val="SemEspaamento"/>
        <w:tabs>
          <w:tab w:val="left" w:pos="5954"/>
        </w:tabs>
        <w:jc w:val="both"/>
        <w:rPr>
          <w:rFonts w:ascii="Times New Roman" w:hAnsi="Times New Roman" w:cs="Times New Roman"/>
          <w:b/>
          <w:bCs/>
          <w:i/>
          <w:iCs/>
          <w:sz w:val="24"/>
          <w:szCs w:val="24"/>
        </w:rPr>
      </w:pPr>
      <w:r>
        <w:rPr>
          <w:rFonts w:ascii="Times New Roman" w:hAnsi="Times New Roman" w:cs="Times New Roman"/>
          <w:smallCaps/>
          <w:color w:val="EE0000"/>
          <w:sz w:val="24"/>
          <w:szCs w:val="24"/>
        </w:rPr>
        <w:t>2</w:t>
      </w:r>
      <w:r w:rsidRPr="00242575">
        <w:rPr>
          <w:rFonts w:ascii="Times New Roman" w:hAnsi="Times New Roman" w:cs="Times New Roman"/>
          <w:smallCaps/>
          <w:color w:val="EE0000"/>
          <w:sz w:val="24"/>
          <w:szCs w:val="24"/>
        </w:rPr>
        <w:t>° coro:</w:t>
      </w:r>
      <w:r>
        <w:rPr>
          <w:rFonts w:ascii="Times New Roman" w:hAnsi="Times New Roman" w:cs="Times New Roman"/>
          <w:smallCaps/>
          <w:color w:val="EE0000"/>
          <w:sz w:val="24"/>
          <w:szCs w:val="24"/>
        </w:rPr>
        <w:t xml:space="preserve"> </w:t>
      </w:r>
      <w:r w:rsidR="009450C1" w:rsidRPr="009450C1">
        <w:rPr>
          <w:rFonts w:ascii="Times New Roman" w:hAnsi="Times New Roman" w:cs="Times New Roman"/>
          <w:b/>
          <w:bCs/>
          <w:i/>
          <w:iCs/>
          <w:sz w:val="24"/>
          <w:szCs w:val="24"/>
        </w:rPr>
        <w:t xml:space="preserve">O Vergine del Rogate, Madre della Chiesa e Madre delle Vocazioni, insegnaci a non rimanere fermi a guardare il cielo, ma a vivere con il cuore elevato in Dio e i piedi saldi nella missione. Accompagna </w:t>
      </w:r>
      <w:r w:rsidR="009450C1" w:rsidRPr="009450C1">
        <w:rPr>
          <w:rFonts w:ascii="Times New Roman" w:hAnsi="Times New Roman" w:cs="Times New Roman"/>
          <w:b/>
          <w:bCs/>
          <w:i/>
          <w:iCs/>
          <w:sz w:val="24"/>
          <w:szCs w:val="24"/>
        </w:rPr>
        <w:lastRenderedPageBreak/>
        <w:t>le nostre comunità, le famiglie, i giovani, i religiosi, i sacerdoti, i missionari e i laici, affinché tutti ascoltino la voce del Signore, accolgano la forza dello Spirito Santo e diventino testimoni gioiosi del Vangelo fino ai confini della terra.</w:t>
      </w:r>
    </w:p>
    <w:p w14:paraId="1B77B530" w14:textId="77777777" w:rsidR="009450C1" w:rsidRPr="004E5454" w:rsidRDefault="009450C1" w:rsidP="008A7C8E">
      <w:pPr>
        <w:pStyle w:val="SemEspaamento"/>
        <w:tabs>
          <w:tab w:val="left" w:pos="5954"/>
        </w:tabs>
        <w:spacing w:before="120" w:after="120"/>
        <w:jc w:val="both"/>
        <w:rPr>
          <w:rFonts w:ascii="Times New Roman" w:hAnsi="Times New Roman" w:cs="Times New Roman"/>
          <w:sz w:val="24"/>
          <w:szCs w:val="24"/>
        </w:rPr>
      </w:pPr>
    </w:p>
    <w:p w14:paraId="63CA4EE9" w14:textId="5C0C7FC7" w:rsidR="00DA081D" w:rsidRDefault="003B6A78" w:rsidP="008A7C8E">
      <w:pPr>
        <w:pStyle w:val="SemEspaamento"/>
        <w:tabs>
          <w:tab w:val="left" w:pos="5954"/>
        </w:tabs>
        <w:spacing w:before="120" w:after="120"/>
        <w:jc w:val="both"/>
        <w:rPr>
          <w:rFonts w:ascii="Times New Roman" w:hAnsi="Times New Roman" w:cs="Times New Roman"/>
          <w:b/>
          <w:bCs/>
          <w:i/>
          <w:iCs/>
          <w:sz w:val="24"/>
          <w:szCs w:val="24"/>
        </w:rPr>
      </w:pPr>
      <w:r>
        <w:rPr>
          <w:rFonts w:ascii="Times New Roman" w:hAnsi="Times New Roman" w:cs="Times New Roman"/>
          <w:smallCaps/>
          <w:color w:val="EE0000"/>
          <w:sz w:val="24"/>
          <w:szCs w:val="24"/>
        </w:rPr>
        <w:t>tutti</w:t>
      </w:r>
      <w:r w:rsidRPr="00242575">
        <w:rPr>
          <w:rFonts w:ascii="Times New Roman" w:hAnsi="Times New Roman" w:cs="Times New Roman"/>
          <w:smallCaps/>
          <w:color w:val="EE0000"/>
          <w:sz w:val="24"/>
          <w:szCs w:val="24"/>
        </w:rPr>
        <w:t>:</w:t>
      </w:r>
      <w:r w:rsidR="004E5454" w:rsidRPr="004E5454">
        <w:rPr>
          <w:rFonts w:ascii="Times New Roman" w:hAnsi="Times New Roman" w:cs="Times New Roman"/>
          <w:sz w:val="24"/>
          <w:szCs w:val="24"/>
        </w:rPr>
        <w:t xml:space="preserve"> </w:t>
      </w:r>
      <w:r w:rsidR="009450C1" w:rsidRPr="009450C1">
        <w:rPr>
          <w:rFonts w:ascii="Times New Roman" w:hAnsi="Times New Roman" w:cs="Times New Roman"/>
          <w:b/>
          <w:bCs/>
          <w:i/>
          <w:iCs/>
          <w:sz w:val="24"/>
          <w:szCs w:val="24"/>
        </w:rPr>
        <w:t>Madre del Risorto e Madre delle vocazioni, intercedi per noi affinché, illuminati dalla speranza della chiamata, fortificati dallo Spirito Santo e sostenuti dalla presenza di Cristo, viviamo come discepoli missionari e servitori della messe. Fa' della nostra Famiglia Rogazionista un popolo orante, eucaristico e apostolico, sempre attento alle necessità della Chiesa e del mondo. Con Sant'Annibale Maria Di Francia, eleviamo al Padre la supplica che scaturisce dal Cuore Eucaristico di Gesù: “Manda, Signore, apostoli santi alla tua Chiesa!” Per Cristo nostro Signore, nell'unità dello Spirito Santo. Amen.</w:t>
      </w:r>
    </w:p>
    <w:p w14:paraId="668ED413" w14:textId="106AD47E" w:rsidR="008A7C8E" w:rsidRDefault="008A7C8E" w:rsidP="008A7C8E">
      <w:pPr>
        <w:pStyle w:val="SemEspaamento"/>
        <w:tabs>
          <w:tab w:val="left" w:pos="5954"/>
        </w:tabs>
        <w:spacing w:before="120" w:after="120"/>
        <w:jc w:val="both"/>
        <w:rPr>
          <w:rFonts w:ascii="Times New Roman" w:hAnsi="Times New Roman" w:cs="Times New Roman"/>
          <w:b/>
          <w:bCs/>
          <w:i/>
          <w:iCs/>
          <w:sz w:val="24"/>
          <w:szCs w:val="24"/>
        </w:rPr>
      </w:pPr>
    </w:p>
    <w:p w14:paraId="6D66955A" w14:textId="137C84A6" w:rsidR="008A7C8E" w:rsidRDefault="008A7C8E" w:rsidP="008A7C8E">
      <w:pPr>
        <w:pStyle w:val="SemEspaamento"/>
        <w:tabs>
          <w:tab w:val="left" w:pos="5954"/>
        </w:tabs>
        <w:spacing w:before="120" w:after="120"/>
        <w:jc w:val="both"/>
        <w:rPr>
          <w:rFonts w:ascii="Times New Roman" w:hAnsi="Times New Roman" w:cs="Times New Roman"/>
          <w:b/>
          <w:bCs/>
          <w:i/>
          <w:iCs/>
          <w:sz w:val="24"/>
          <w:szCs w:val="24"/>
        </w:rPr>
      </w:pPr>
    </w:p>
    <w:p w14:paraId="452DAF0C" w14:textId="77777777" w:rsidR="008A7C8E" w:rsidRDefault="008A7C8E" w:rsidP="008A7C8E">
      <w:pPr>
        <w:pStyle w:val="SemEspaamento"/>
        <w:jc w:val="both"/>
        <w:rPr>
          <w:rFonts w:ascii="Times New Roman" w:hAnsi="Times New Roman" w:cs="Times New Roman"/>
        </w:rPr>
      </w:pPr>
      <w:r>
        <w:rPr>
          <w:rFonts w:ascii="Times New Roman" w:hAnsi="Times New Roman" w:cs="Times New Roman"/>
        </w:rPr>
        <w:t>_______________________________________________</w:t>
      </w:r>
    </w:p>
    <w:p w14:paraId="04A1408C" w14:textId="77777777" w:rsidR="008A7C8E" w:rsidRDefault="008A7C8E" w:rsidP="008A7C8E">
      <w:pPr>
        <w:pStyle w:val="SemEspaamento"/>
        <w:jc w:val="both"/>
        <w:rPr>
          <w:rFonts w:ascii="Times New Roman" w:hAnsi="Times New Roman" w:cs="Times New Roman"/>
        </w:rPr>
      </w:pPr>
    </w:p>
    <w:p w14:paraId="3935DE87" w14:textId="77777777" w:rsidR="008A7C8E" w:rsidRPr="004B4D4D" w:rsidRDefault="008A7C8E" w:rsidP="008A7C8E">
      <w:pPr>
        <w:pStyle w:val="SemEspaamento"/>
        <w:rPr>
          <w:rFonts w:ascii="Calibri Light" w:hAnsi="Calibri Light" w:cs="Calibri Light"/>
          <w:sz w:val="24"/>
          <w:szCs w:val="24"/>
        </w:rPr>
      </w:pPr>
      <w:r w:rsidRPr="004B4D4D">
        <w:rPr>
          <w:rFonts w:ascii="Calibri Light" w:hAnsi="Calibri Light" w:cs="Calibri Light"/>
          <w:sz w:val="24"/>
          <w:szCs w:val="24"/>
        </w:rPr>
        <w:t>Realizzazione: Settore Rogate - RCJ | FDZ</w:t>
      </w:r>
    </w:p>
    <w:p w14:paraId="62A6A633" w14:textId="77777777" w:rsidR="008A7C8E" w:rsidRPr="004B4D4D" w:rsidRDefault="008A7C8E" w:rsidP="008A7C8E">
      <w:pPr>
        <w:pStyle w:val="SemEspaamento"/>
        <w:rPr>
          <w:rFonts w:ascii="Calibri Light" w:hAnsi="Calibri Light" w:cs="Calibri Light"/>
          <w:sz w:val="24"/>
          <w:szCs w:val="24"/>
        </w:rPr>
      </w:pPr>
      <w:r w:rsidRPr="004B4D4D">
        <w:rPr>
          <w:rFonts w:ascii="Calibri Light" w:hAnsi="Calibri Light" w:cs="Calibri Light"/>
          <w:sz w:val="24"/>
          <w:szCs w:val="24"/>
        </w:rPr>
        <w:t>Testo: Provincia Nostra Signora del Rogate – FDZ, Brasile</w:t>
      </w:r>
    </w:p>
    <w:p w14:paraId="2E42E578" w14:textId="07ADD806" w:rsidR="008A7C8E" w:rsidRPr="004B4D4D" w:rsidRDefault="008A7C8E" w:rsidP="008A7C8E">
      <w:pPr>
        <w:pStyle w:val="SemEspaamento"/>
        <w:rPr>
          <w:rFonts w:ascii="Calibri Light" w:hAnsi="Calibri Light" w:cs="Calibri Light"/>
          <w:sz w:val="24"/>
          <w:szCs w:val="24"/>
        </w:rPr>
      </w:pPr>
      <w:r w:rsidRPr="004B4D4D">
        <w:rPr>
          <w:rFonts w:ascii="Calibri Light" w:hAnsi="Calibri Light" w:cs="Calibri Light"/>
          <w:sz w:val="24"/>
          <w:szCs w:val="24"/>
        </w:rPr>
        <w:t xml:space="preserve">Centro Studi, Spiritualità e Comunicazione – </w:t>
      </w:r>
      <w:r>
        <w:rPr>
          <w:rFonts w:ascii="Calibri Light" w:hAnsi="Calibri Light" w:cs="Calibri Light"/>
          <w:sz w:val="24"/>
          <w:szCs w:val="24"/>
        </w:rPr>
        <w:t>maggio</w:t>
      </w:r>
      <w:r w:rsidRPr="004B4D4D">
        <w:rPr>
          <w:rFonts w:ascii="Calibri Light" w:hAnsi="Calibri Light" w:cs="Calibri Light"/>
          <w:sz w:val="24"/>
          <w:szCs w:val="24"/>
        </w:rPr>
        <w:t xml:space="preserve"> 202</w:t>
      </w:r>
      <w:r>
        <w:rPr>
          <w:rFonts w:ascii="Calibri Light" w:hAnsi="Calibri Light" w:cs="Calibri Light"/>
          <w:sz w:val="24"/>
          <w:szCs w:val="24"/>
        </w:rPr>
        <w:t>6</w:t>
      </w:r>
    </w:p>
    <w:p w14:paraId="5769F87F" w14:textId="77777777" w:rsidR="008A7C8E" w:rsidRPr="004B4D4D" w:rsidRDefault="008A7C8E" w:rsidP="008A7C8E">
      <w:pPr>
        <w:pStyle w:val="SemEspaamento"/>
        <w:rPr>
          <w:rFonts w:ascii="Calibri Light" w:hAnsi="Calibri Light" w:cs="Calibri Light"/>
          <w:sz w:val="24"/>
          <w:szCs w:val="24"/>
        </w:rPr>
      </w:pPr>
      <w:r w:rsidRPr="004B4D4D">
        <w:rPr>
          <w:rFonts w:ascii="Calibri Light" w:hAnsi="Calibri Light" w:cs="Calibri Light"/>
          <w:sz w:val="24"/>
          <w:szCs w:val="24"/>
        </w:rPr>
        <w:t>Disegno e impaginazione: P. Reinaldo de Sousa Leitão, rcj</w:t>
      </w:r>
    </w:p>
    <w:p w14:paraId="176EFA0E" w14:textId="77777777" w:rsidR="008A7C8E" w:rsidRDefault="008A7C8E" w:rsidP="008A7C8E">
      <w:pPr>
        <w:pStyle w:val="SemEspaamento"/>
        <w:rPr>
          <w:rFonts w:ascii="Calibri Light" w:hAnsi="Calibri Light" w:cs="Calibri Light"/>
          <w:sz w:val="24"/>
          <w:szCs w:val="24"/>
        </w:rPr>
      </w:pPr>
      <w:r w:rsidRPr="004B4D4D">
        <w:rPr>
          <w:rFonts w:ascii="Calibri Light" w:hAnsi="Calibri Light" w:cs="Calibri Light"/>
          <w:sz w:val="24"/>
          <w:szCs w:val="24"/>
        </w:rPr>
        <w:t>Traduzione e revisione:  Diac. Letterio Ciraolo, rc</w:t>
      </w:r>
      <w:r>
        <w:rPr>
          <w:rFonts w:ascii="Calibri Light" w:hAnsi="Calibri Light" w:cs="Calibri Light"/>
          <w:sz w:val="24"/>
          <w:szCs w:val="24"/>
        </w:rPr>
        <w:t>i</w:t>
      </w:r>
    </w:p>
    <w:p w14:paraId="177B9D5E" w14:textId="77777777" w:rsidR="008A7C8E" w:rsidRDefault="008A7C8E" w:rsidP="008A7C8E">
      <w:pPr>
        <w:pStyle w:val="SemEspaamento"/>
        <w:rPr>
          <w:rFonts w:ascii="Calibri Light" w:hAnsi="Calibri Light" w:cs="Calibri Light"/>
          <w:sz w:val="24"/>
          <w:szCs w:val="24"/>
        </w:rPr>
      </w:pPr>
    </w:p>
    <w:p w14:paraId="7C50CE0D" w14:textId="77777777" w:rsidR="008A7C8E" w:rsidRDefault="008A7C8E" w:rsidP="008A7C8E">
      <w:pPr>
        <w:pStyle w:val="SemEspaamento"/>
        <w:rPr>
          <w:rFonts w:ascii="Calibri Light" w:hAnsi="Calibri Light" w:cs="Calibri Light"/>
          <w:sz w:val="24"/>
          <w:szCs w:val="24"/>
        </w:rPr>
      </w:pPr>
    </w:p>
    <w:p w14:paraId="42FDBDB0" w14:textId="77777777" w:rsidR="008A7C8E" w:rsidRDefault="008A7C8E" w:rsidP="008A7C8E">
      <w:pPr>
        <w:pStyle w:val="SemEspaamento"/>
        <w:rPr>
          <w:rFonts w:ascii="Calibri Light" w:hAnsi="Calibri Light" w:cs="Calibri Light"/>
          <w:sz w:val="24"/>
          <w:szCs w:val="24"/>
        </w:rPr>
      </w:pPr>
    </w:p>
    <w:p w14:paraId="1B62D13F" w14:textId="77777777" w:rsidR="008A7C8E" w:rsidRDefault="008A7C8E" w:rsidP="008A7C8E">
      <w:pPr>
        <w:pStyle w:val="SemEspaamento"/>
        <w:rPr>
          <w:rFonts w:ascii="Calibri Light" w:hAnsi="Calibri Light" w:cs="Calibri Light"/>
          <w:sz w:val="24"/>
          <w:szCs w:val="24"/>
        </w:rPr>
      </w:pPr>
    </w:p>
    <w:p w14:paraId="39021C3A" w14:textId="77777777" w:rsidR="008A7C8E" w:rsidRDefault="008A7C8E" w:rsidP="008A7C8E">
      <w:pPr>
        <w:pStyle w:val="SemEspaamento"/>
        <w:rPr>
          <w:rFonts w:ascii="Calibri Light" w:hAnsi="Calibri Light" w:cs="Calibri Light"/>
          <w:sz w:val="24"/>
          <w:szCs w:val="24"/>
        </w:rPr>
      </w:pPr>
    </w:p>
    <w:p w14:paraId="2AF99DF6" w14:textId="77777777" w:rsidR="008A7C8E" w:rsidRDefault="008A7C8E" w:rsidP="008A7C8E">
      <w:pPr>
        <w:pStyle w:val="SemEspaamento"/>
        <w:tabs>
          <w:tab w:val="left" w:pos="5954"/>
        </w:tabs>
        <w:spacing w:before="120" w:after="120"/>
        <w:jc w:val="both"/>
        <w:rPr>
          <w:rFonts w:ascii="Times New Roman" w:hAnsi="Times New Roman" w:cs="Times New Roman"/>
          <w:b/>
          <w:bCs/>
          <w:i/>
          <w:iCs/>
          <w:sz w:val="24"/>
          <w:szCs w:val="24"/>
        </w:rPr>
      </w:pPr>
    </w:p>
    <w:p w14:paraId="79D72569" w14:textId="6B72FC92" w:rsidR="008A7C8E" w:rsidRDefault="008A7C8E" w:rsidP="008A7C8E">
      <w:pPr>
        <w:pStyle w:val="SemEspaamento"/>
        <w:tabs>
          <w:tab w:val="left" w:pos="5954"/>
        </w:tabs>
        <w:jc w:val="both"/>
        <w:rPr>
          <w:rFonts w:ascii="Times New Roman" w:hAnsi="Times New Roman" w:cs="Times New Roman"/>
          <w:b/>
          <w:bCs/>
          <w:i/>
          <w:iCs/>
          <w:sz w:val="24"/>
          <w:szCs w:val="24"/>
        </w:rPr>
      </w:pPr>
    </w:p>
    <w:p w14:paraId="35505258" w14:textId="6573C39F" w:rsidR="008A7C8E" w:rsidRDefault="008A7C8E" w:rsidP="008A7C8E">
      <w:pPr>
        <w:pStyle w:val="SemEspaamento"/>
        <w:tabs>
          <w:tab w:val="left" w:pos="5954"/>
        </w:tabs>
        <w:jc w:val="both"/>
        <w:rPr>
          <w:rFonts w:ascii="Times New Roman" w:hAnsi="Times New Roman" w:cs="Times New Roman"/>
          <w:b/>
          <w:bCs/>
          <w:i/>
          <w:iCs/>
          <w:sz w:val="24"/>
          <w:szCs w:val="24"/>
        </w:rPr>
      </w:pPr>
    </w:p>
    <w:p w14:paraId="252499CF" w14:textId="082D5506" w:rsidR="008A7C8E" w:rsidRDefault="008A7C8E" w:rsidP="008A7C8E">
      <w:pPr>
        <w:pStyle w:val="SemEspaamento"/>
        <w:tabs>
          <w:tab w:val="left" w:pos="5954"/>
        </w:tabs>
        <w:jc w:val="both"/>
        <w:rPr>
          <w:rFonts w:ascii="Times New Roman" w:hAnsi="Times New Roman" w:cs="Times New Roman"/>
          <w:b/>
          <w:bCs/>
          <w:i/>
          <w:iCs/>
          <w:sz w:val="24"/>
          <w:szCs w:val="24"/>
        </w:rPr>
      </w:pPr>
    </w:p>
    <w:p w14:paraId="4E236AD8" w14:textId="3FC6CBFE" w:rsidR="008A7C8E" w:rsidRDefault="008A7C8E" w:rsidP="008A7C8E">
      <w:pPr>
        <w:pStyle w:val="SemEspaamento"/>
        <w:tabs>
          <w:tab w:val="left" w:pos="5954"/>
        </w:tabs>
        <w:jc w:val="both"/>
        <w:rPr>
          <w:rFonts w:ascii="Times New Roman" w:hAnsi="Times New Roman" w:cs="Times New Roman"/>
          <w:b/>
          <w:bCs/>
          <w:i/>
          <w:iCs/>
          <w:sz w:val="24"/>
          <w:szCs w:val="24"/>
        </w:rPr>
      </w:pPr>
    </w:p>
    <w:p w14:paraId="488C9BDA" w14:textId="5543C619" w:rsidR="008A7C8E" w:rsidRDefault="008A7C8E" w:rsidP="008A7C8E">
      <w:pPr>
        <w:pStyle w:val="SemEspaamento"/>
        <w:tabs>
          <w:tab w:val="left" w:pos="5954"/>
        </w:tabs>
        <w:jc w:val="both"/>
        <w:rPr>
          <w:rFonts w:ascii="Times New Roman" w:hAnsi="Times New Roman" w:cs="Times New Roman"/>
          <w:b/>
          <w:bCs/>
          <w:i/>
          <w:iCs/>
          <w:sz w:val="24"/>
          <w:szCs w:val="24"/>
        </w:rPr>
      </w:pPr>
    </w:p>
    <w:p w14:paraId="241386FF" w14:textId="1C2EBD48" w:rsidR="008A7C8E" w:rsidRDefault="008A7C8E" w:rsidP="008A7C8E">
      <w:pPr>
        <w:pStyle w:val="SemEspaamento"/>
        <w:tabs>
          <w:tab w:val="left" w:pos="5954"/>
        </w:tabs>
        <w:jc w:val="both"/>
        <w:rPr>
          <w:rFonts w:ascii="Times New Roman" w:hAnsi="Times New Roman" w:cs="Times New Roman"/>
          <w:b/>
          <w:bCs/>
          <w:i/>
          <w:iCs/>
          <w:sz w:val="24"/>
          <w:szCs w:val="24"/>
        </w:rPr>
      </w:pPr>
    </w:p>
    <w:p w14:paraId="48202210" w14:textId="13C78E6A" w:rsidR="008A7C8E" w:rsidRDefault="008A7C8E" w:rsidP="008A7C8E">
      <w:pPr>
        <w:pStyle w:val="SemEspaamento"/>
        <w:tabs>
          <w:tab w:val="left" w:pos="5954"/>
        </w:tabs>
        <w:jc w:val="both"/>
        <w:rPr>
          <w:rFonts w:ascii="Times New Roman" w:hAnsi="Times New Roman" w:cs="Times New Roman"/>
          <w:b/>
          <w:bCs/>
          <w:i/>
          <w:iCs/>
          <w:sz w:val="24"/>
          <w:szCs w:val="24"/>
        </w:rPr>
      </w:pPr>
    </w:p>
    <w:p w14:paraId="69AF40BD" w14:textId="03537066" w:rsidR="008A7C8E" w:rsidRDefault="008A7C8E" w:rsidP="008A7C8E">
      <w:pPr>
        <w:pStyle w:val="SemEspaamento"/>
        <w:tabs>
          <w:tab w:val="left" w:pos="5954"/>
        </w:tabs>
        <w:jc w:val="both"/>
        <w:rPr>
          <w:rFonts w:ascii="Times New Roman" w:hAnsi="Times New Roman" w:cs="Times New Roman"/>
          <w:b/>
          <w:bCs/>
          <w:i/>
          <w:iCs/>
          <w:sz w:val="24"/>
          <w:szCs w:val="24"/>
        </w:rPr>
      </w:pPr>
    </w:p>
    <w:p w14:paraId="330BB573" w14:textId="633CBFB0" w:rsidR="008A7C8E" w:rsidRDefault="008A7C8E" w:rsidP="008A7C8E">
      <w:pPr>
        <w:pStyle w:val="SemEspaamento"/>
        <w:tabs>
          <w:tab w:val="left" w:pos="5954"/>
        </w:tabs>
        <w:jc w:val="both"/>
        <w:rPr>
          <w:rFonts w:ascii="Times New Roman" w:hAnsi="Times New Roman" w:cs="Times New Roman"/>
          <w:b/>
          <w:bCs/>
          <w:i/>
          <w:iCs/>
          <w:sz w:val="24"/>
          <w:szCs w:val="24"/>
        </w:rPr>
      </w:pPr>
    </w:p>
    <w:p w14:paraId="2C92BBA6" w14:textId="14359AB0" w:rsidR="008A7C8E" w:rsidRDefault="008A7C8E" w:rsidP="008A7C8E">
      <w:pPr>
        <w:pStyle w:val="SemEspaamento"/>
        <w:tabs>
          <w:tab w:val="left" w:pos="5954"/>
        </w:tabs>
        <w:jc w:val="both"/>
        <w:rPr>
          <w:rFonts w:ascii="Times New Roman" w:hAnsi="Times New Roman" w:cs="Times New Roman"/>
          <w:b/>
          <w:bCs/>
          <w:i/>
          <w:iCs/>
          <w:sz w:val="24"/>
          <w:szCs w:val="24"/>
        </w:rPr>
      </w:pPr>
    </w:p>
    <w:p w14:paraId="677BFB12" w14:textId="1A5BD707" w:rsidR="008A7C8E" w:rsidRDefault="008A7C8E" w:rsidP="008A7C8E">
      <w:pPr>
        <w:pStyle w:val="SemEspaamento"/>
        <w:tabs>
          <w:tab w:val="left" w:pos="5954"/>
        </w:tabs>
        <w:jc w:val="both"/>
        <w:rPr>
          <w:rFonts w:ascii="Times New Roman" w:hAnsi="Times New Roman" w:cs="Times New Roman"/>
          <w:b/>
          <w:bCs/>
          <w:i/>
          <w:iCs/>
          <w:sz w:val="24"/>
          <w:szCs w:val="24"/>
        </w:rPr>
      </w:pPr>
    </w:p>
    <w:p w14:paraId="5054FA30" w14:textId="670EEAB0" w:rsidR="008A7C8E" w:rsidRDefault="008A7C8E" w:rsidP="008A7C8E">
      <w:pPr>
        <w:pStyle w:val="SemEspaamento"/>
        <w:tabs>
          <w:tab w:val="left" w:pos="5954"/>
        </w:tabs>
        <w:jc w:val="both"/>
        <w:rPr>
          <w:rFonts w:ascii="Times New Roman" w:hAnsi="Times New Roman" w:cs="Times New Roman"/>
          <w:b/>
          <w:bCs/>
          <w:i/>
          <w:iCs/>
          <w:sz w:val="24"/>
          <w:szCs w:val="24"/>
        </w:rPr>
      </w:pPr>
    </w:p>
    <w:p w14:paraId="424E4751" w14:textId="5012BF0C" w:rsidR="008A7C8E" w:rsidRDefault="008A7C8E" w:rsidP="008A7C8E">
      <w:pPr>
        <w:pStyle w:val="SemEspaamento"/>
        <w:tabs>
          <w:tab w:val="left" w:pos="5954"/>
        </w:tabs>
        <w:jc w:val="both"/>
        <w:rPr>
          <w:rFonts w:ascii="Times New Roman" w:hAnsi="Times New Roman" w:cs="Times New Roman"/>
          <w:b/>
          <w:bCs/>
          <w:i/>
          <w:iCs/>
          <w:sz w:val="24"/>
          <w:szCs w:val="24"/>
        </w:rPr>
      </w:pPr>
    </w:p>
    <w:p w14:paraId="7A381A47" w14:textId="55551DB6" w:rsidR="008A7C8E" w:rsidRDefault="008A7C8E" w:rsidP="008A7C8E">
      <w:pPr>
        <w:pStyle w:val="SemEspaamento"/>
        <w:tabs>
          <w:tab w:val="left" w:pos="5954"/>
        </w:tabs>
        <w:jc w:val="both"/>
        <w:rPr>
          <w:rFonts w:ascii="Times New Roman" w:hAnsi="Times New Roman" w:cs="Times New Roman"/>
          <w:b/>
          <w:bCs/>
          <w:i/>
          <w:iCs/>
          <w:sz w:val="24"/>
          <w:szCs w:val="24"/>
        </w:rPr>
      </w:pPr>
    </w:p>
    <w:p w14:paraId="3D61BC23" w14:textId="697B6F91" w:rsidR="008A7C8E" w:rsidRDefault="008A7C8E" w:rsidP="008A7C8E">
      <w:pPr>
        <w:pStyle w:val="SemEspaamento"/>
        <w:tabs>
          <w:tab w:val="left" w:pos="5954"/>
        </w:tabs>
        <w:jc w:val="both"/>
        <w:rPr>
          <w:rFonts w:ascii="Times New Roman" w:hAnsi="Times New Roman" w:cs="Times New Roman"/>
          <w:b/>
          <w:bCs/>
          <w:i/>
          <w:iCs/>
          <w:sz w:val="24"/>
          <w:szCs w:val="24"/>
        </w:rPr>
      </w:pPr>
    </w:p>
    <w:p w14:paraId="3F73FA3F" w14:textId="5F54244B" w:rsidR="008A7C8E" w:rsidRDefault="008A7C8E" w:rsidP="008A7C8E">
      <w:pPr>
        <w:pStyle w:val="SemEspaamento"/>
        <w:tabs>
          <w:tab w:val="left" w:pos="5954"/>
        </w:tabs>
        <w:jc w:val="both"/>
        <w:rPr>
          <w:rFonts w:ascii="Times New Roman" w:hAnsi="Times New Roman" w:cs="Times New Roman"/>
          <w:b/>
          <w:bCs/>
          <w:i/>
          <w:iCs/>
          <w:sz w:val="24"/>
          <w:szCs w:val="24"/>
        </w:rPr>
      </w:pPr>
    </w:p>
    <w:p w14:paraId="3A01302E" w14:textId="5AA233DE" w:rsidR="008A7C8E" w:rsidRDefault="008A7C8E" w:rsidP="008A7C8E">
      <w:pPr>
        <w:pStyle w:val="SemEspaamento"/>
        <w:tabs>
          <w:tab w:val="left" w:pos="5954"/>
        </w:tabs>
        <w:jc w:val="both"/>
        <w:rPr>
          <w:rFonts w:ascii="Times New Roman" w:hAnsi="Times New Roman" w:cs="Times New Roman"/>
          <w:b/>
          <w:bCs/>
          <w:i/>
          <w:iCs/>
          <w:sz w:val="24"/>
          <w:szCs w:val="24"/>
        </w:rPr>
      </w:pPr>
    </w:p>
    <w:p w14:paraId="1BACBFB7" w14:textId="4D4390D1" w:rsidR="008A7C8E" w:rsidRDefault="008A7C8E" w:rsidP="008A7C8E">
      <w:pPr>
        <w:pStyle w:val="SemEspaamento"/>
        <w:tabs>
          <w:tab w:val="left" w:pos="5954"/>
        </w:tabs>
        <w:jc w:val="both"/>
        <w:rPr>
          <w:rFonts w:ascii="Times New Roman" w:hAnsi="Times New Roman" w:cs="Times New Roman"/>
          <w:b/>
          <w:bCs/>
          <w:i/>
          <w:iCs/>
          <w:sz w:val="24"/>
          <w:szCs w:val="24"/>
        </w:rPr>
      </w:pPr>
    </w:p>
    <w:p w14:paraId="34178AC0" w14:textId="0632C603" w:rsidR="008A7C8E" w:rsidRDefault="008A7C8E" w:rsidP="008A7C8E">
      <w:pPr>
        <w:pStyle w:val="SemEspaamento"/>
        <w:tabs>
          <w:tab w:val="left" w:pos="5954"/>
        </w:tabs>
        <w:jc w:val="both"/>
        <w:rPr>
          <w:rFonts w:ascii="Times New Roman" w:hAnsi="Times New Roman" w:cs="Times New Roman"/>
          <w:b/>
          <w:bCs/>
          <w:i/>
          <w:iCs/>
          <w:sz w:val="24"/>
          <w:szCs w:val="24"/>
        </w:rPr>
      </w:pPr>
    </w:p>
    <w:p w14:paraId="64E327E5" w14:textId="797E6EFA" w:rsidR="008A7C8E" w:rsidRDefault="008A7C8E" w:rsidP="008A7C8E">
      <w:pPr>
        <w:pStyle w:val="SemEspaamento"/>
        <w:tabs>
          <w:tab w:val="left" w:pos="5954"/>
        </w:tabs>
        <w:jc w:val="both"/>
        <w:rPr>
          <w:rFonts w:ascii="Times New Roman" w:hAnsi="Times New Roman" w:cs="Times New Roman"/>
          <w:b/>
          <w:bCs/>
          <w:i/>
          <w:iCs/>
          <w:sz w:val="24"/>
          <w:szCs w:val="24"/>
        </w:rPr>
      </w:pPr>
    </w:p>
    <w:p w14:paraId="02747784" w14:textId="4919BED2" w:rsidR="008A7C8E" w:rsidRDefault="008A7C8E" w:rsidP="008A7C8E">
      <w:pPr>
        <w:pStyle w:val="SemEspaamento"/>
        <w:tabs>
          <w:tab w:val="left" w:pos="5954"/>
        </w:tabs>
        <w:jc w:val="both"/>
        <w:rPr>
          <w:rFonts w:ascii="Times New Roman" w:hAnsi="Times New Roman" w:cs="Times New Roman"/>
          <w:b/>
          <w:bCs/>
          <w:i/>
          <w:iCs/>
          <w:sz w:val="24"/>
          <w:szCs w:val="24"/>
        </w:rPr>
      </w:pPr>
    </w:p>
    <w:p w14:paraId="7BBA5D26" w14:textId="37946A00" w:rsidR="008A7C8E" w:rsidRDefault="008A7C8E" w:rsidP="008A7C8E">
      <w:pPr>
        <w:pStyle w:val="SemEspaamento"/>
        <w:tabs>
          <w:tab w:val="left" w:pos="5954"/>
        </w:tabs>
        <w:jc w:val="both"/>
        <w:rPr>
          <w:rFonts w:ascii="Times New Roman" w:hAnsi="Times New Roman" w:cs="Times New Roman"/>
          <w:b/>
          <w:bCs/>
          <w:i/>
          <w:iCs/>
          <w:sz w:val="24"/>
          <w:szCs w:val="24"/>
        </w:rPr>
      </w:pPr>
    </w:p>
    <w:p w14:paraId="53B34AC1" w14:textId="2047B644" w:rsidR="008A7C8E" w:rsidRDefault="008A7C8E" w:rsidP="008A7C8E">
      <w:pPr>
        <w:pStyle w:val="SemEspaamento"/>
        <w:tabs>
          <w:tab w:val="left" w:pos="5954"/>
        </w:tabs>
        <w:jc w:val="both"/>
        <w:rPr>
          <w:rFonts w:ascii="Times New Roman" w:hAnsi="Times New Roman" w:cs="Times New Roman"/>
          <w:b/>
          <w:bCs/>
          <w:i/>
          <w:iCs/>
          <w:sz w:val="24"/>
          <w:szCs w:val="24"/>
        </w:rPr>
      </w:pPr>
    </w:p>
    <w:p w14:paraId="7A28149C" w14:textId="6EAB9091" w:rsidR="008A7C8E" w:rsidRDefault="008A7C8E" w:rsidP="008A7C8E">
      <w:pPr>
        <w:pStyle w:val="SemEspaamento"/>
        <w:tabs>
          <w:tab w:val="left" w:pos="5954"/>
        </w:tabs>
        <w:jc w:val="both"/>
        <w:rPr>
          <w:rFonts w:ascii="Times New Roman" w:hAnsi="Times New Roman" w:cs="Times New Roman"/>
          <w:b/>
          <w:bCs/>
          <w:i/>
          <w:iCs/>
          <w:sz w:val="24"/>
          <w:szCs w:val="24"/>
        </w:rPr>
      </w:pPr>
    </w:p>
    <w:p w14:paraId="46D5FA18" w14:textId="19E84875" w:rsidR="008A7C8E" w:rsidRDefault="008A7C8E" w:rsidP="008A7C8E">
      <w:pPr>
        <w:pStyle w:val="SemEspaamento"/>
        <w:tabs>
          <w:tab w:val="left" w:pos="5954"/>
        </w:tabs>
        <w:jc w:val="both"/>
        <w:rPr>
          <w:rFonts w:ascii="Times New Roman" w:hAnsi="Times New Roman" w:cs="Times New Roman"/>
          <w:b/>
          <w:bCs/>
          <w:i/>
          <w:iCs/>
          <w:sz w:val="24"/>
          <w:szCs w:val="24"/>
        </w:rPr>
      </w:pPr>
    </w:p>
    <w:p w14:paraId="7F306CE5" w14:textId="7FCE7676" w:rsidR="008A7C8E" w:rsidRDefault="008A7C8E" w:rsidP="008A7C8E">
      <w:pPr>
        <w:pStyle w:val="SemEspaamento"/>
        <w:tabs>
          <w:tab w:val="left" w:pos="5954"/>
        </w:tabs>
        <w:jc w:val="both"/>
        <w:rPr>
          <w:rFonts w:ascii="Times New Roman" w:hAnsi="Times New Roman" w:cs="Times New Roman"/>
          <w:b/>
          <w:bCs/>
          <w:i/>
          <w:iCs/>
          <w:sz w:val="24"/>
          <w:szCs w:val="24"/>
        </w:rPr>
      </w:pPr>
    </w:p>
    <w:p w14:paraId="2EA39503" w14:textId="70066AA7" w:rsidR="008A7C8E" w:rsidRDefault="008A7C8E" w:rsidP="008A7C8E">
      <w:pPr>
        <w:pStyle w:val="SemEspaamento"/>
        <w:tabs>
          <w:tab w:val="left" w:pos="5954"/>
        </w:tabs>
        <w:jc w:val="both"/>
        <w:rPr>
          <w:rFonts w:ascii="Times New Roman" w:hAnsi="Times New Roman" w:cs="Times New Roman"/>
          <w:b/>
          <w:bCs/>
          <w:i/>
          <w:iCs/>
          <w:sz w:val="24"/>
          <w:szCs w:val="24"/>
        </w:rPr>
      </w:pPr>
      <w:r>
        <w:rPr>
          <w:rFonts w:ascii="Times New Roman" w:hAnsi="Times New Roman" w:cs="Times New Roman"/>
          <w:noProof/>
        </w:rPr>
        <w:drawing>
          <wp:anchor distT="0" distB="0" distL="114300" distR="114300" simplePos="0" relativeHeight="251658240" behindDoc="0" locked="0" layoutInCell="1" allowOverlap="1" wp14:anchorId="7489A462" wp14:editId="413678C3">
            <wp:simplePos x="0" y="0"/>
            <wp:positionH relativeFrom="page">
              <wp:align>right</wp:align>
            </wp:positionH>
            <wp:positionV relativeFrom="paragraph">
              <wp:posOffset>-755015</wp:posOffset>
            </wp:positionV>
            <wp:extent cx="7915275" cy="11276712"/>
            <wp:effectExtent l="0" t="0" r="0" b="127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15275" cy="112767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FD5249" w14:textId="6F4AAC55" w:rsidR="008A7C8E" w:rsidRDefault="008A7C8E" w:rsidP="008A7C8E">
      <w:pPr>
        <w:pStyle w:val="SemEspaamento"/>
        <w:tabs>
          <w:tab w:val="left" w:pos="5954"/>
        </w:tabs>
        <w:jc w:val="both"/>
        <w:rPr>
          <w:rFonts w:ascii="Times New Roman" w:hAnsi="Times New Roman" w:cs="Times New Roman"/>
          <w:b/>
          <w:bCs/>
          <w:i/>
          <w:iCs/>
          <w:sz w:val="24"/>
          <w:szCs w:val="24"/>
        </w:rPr>
      </w:pPr>
    </w:p>
    <w:p w14:paraId="1EC235C9" w14:textId="1B963212" w:rsidR="008A7C8E" w:rsidRDefault="008A7C8E" w:rsidP="008A7C8E">
      <w:pPr>
        <w:pStyle w:val="SemEspaamento"/>
        <w:tabs>
          <w:tab w:val="left" w:pos="5954"/>
        </w:tabs>
        <w:jc w:val="both"/>
        <w:rPr>
          <w:rFonts w:ascii="Times New Roman" w:hAnsi="Times New Roman" w:cs="Times New Roman"/>
          <w:b/>
          <w:bCs/>
          <w:i/>
          <w:iCs/>
          <w:sz w:val="24"/>
          <w:szCs w:val="24"/>
        </w:rPr>
      </w:pPr>
    </w:p>
    <w:p w14:paraId="6C0B8C0B" w14:textId="120861FB" w:rsidR="008A7C8E" w:rsidRDefault="008A7C8E" w:rsidP="008A7C8E">
      <w:pPr>
        <w:pStyle w:val="SemEspaamento"/>
        <w:tabs>
          <w:tab w:val="left" w:pos="5954"/>
        </w:tabs>
        <w:jc w:val="both"/>
        <w:rPr>
          <w:rFonts w:ascii="Times New Roman" w:hAnsi="Times New Roman" w:cs="Times New Roman"/>
          <w:b/>
          <w:bCs/>
          <w:i/>
          <w:iCs/>
          <w:sz w:val="24"/>
          <w:szCs w:val="24"/>
        </w:rPr>
      </w:pPr>
    </w:p>
    <w:p w14:paraId="66A3A7E2" w14:textId="2F6C70CE" w:rsidR="008A7C8E" w:rsidRDefault="008A7C8E" w:rsidP="008A7C8E">
      <w:pPr>
        <w:pStyle w:val="SemEspaamento"/>
        <w:tabs>
          <w:tab w:val="left" w:pos="5954"/>
        </w:tabs>
        <w:jc w:val="both"/>
        <w:rPr>
          <w:rFonts w:ascii="Times New Roman" w:hAnsi="Times New Roman" w:cs="Times New Roman"/>
          <w:b/>
          <w:bCs/>
          <w:i/>
          <w:iCs/>
          <w:sz w:val="24"/>
          <w:szCs w:val="24"/>
        </w:rPr>
      </w:pPr>
    </w:p>
    <w:p w14:paraId="6E30514B" w14:textId="00D1B47E" w:rsidR="008A7C8E" w:rsidRDefault="008A7C8E" w:rsidP="008A7C8E">
      <w:pPr>
        <w:pStyle w:val="SemEspaamento"/>
        <w:tabs>
          <w:tab w:val="left" w:pos="5954"/>
        </w:tabs>
        <w:jc w:val="both"/>
        <w:rPr>
          <w:rFonts w:ascii="Times New Roman" w:hAnsi="Times New Roman" w:cs="Times New Roman"/>
          <w:b/>
          <w:bCs/>
          <w:i/>
          <w:iCs/>
          <w:sz w:val="24"/>
          <w:szCs w:val="24"/>
        </w:rPr>
      </w:pPr>
    </w:p>
    <w:p w14:paraId="2B6067F8" w14:textId="64A48D1A" w:rsidR="008A7C8E" w:rsidRDefault="008A7C8E" w:rsidP="008A7C8E">
      <w:pPr>
        <w:pStyle w:val="SemEspaamento"/>
        <w:tabs>
          <w:tab w:val="left" w:pos="5954"/>
        </w:tabs>
        <w:jc w:val="both"/>
        <w:rPr>
          <w:rFonts w:ascii="Times New Roman" w:hAnsi="Times New Roman" w:cs="Times New Roman"/>
          <w:b/>
          <w:bCs/>
          <w:i/>
          <w:iCs/>
          <w:sz w:val="24"/>
          <w:szCs w:val="24"/>
        </w:rPr>
      </w:pPr>
    </w:p>
    <w:p w14:paraId="4F37ED92" w14:textId="2F8CA310" w:rsidR="008A7C8E" w:rsidRDefault="008A7C8E" w:rsidP="008A7C8E">
      <w:pPr>
        <w:pStyle w:val="SemEspaamento"/>
        <w:tabs>
          <w:tab w:val="left" w:pos="5954"/>
        </w:tabs>
        <w:jc w:val="both"/>
        <w:rPr>
          <w:rFonts w:ascii="Times New Roman" w:hAnsi="Times New Roman" w:cs="Times New Roman"/>
          <w:b/>
          <w:bCs/>
          <w:i/>
          <w:iCs/>
          <w:sz w:val="24"/>
          <w:szCs w:val="24"/>
        </w:rPr>
      </w:pPr>
    </w:p>
    <w:p w14:paraId="7C9DB796" w14:textId="65A19AC7" w:rsidR="008A7C8E" w:rsidRDefault="008A7C8E" w:rsidP="008A7C8E">
      <w:pPr>
        <w:pStyle w:val="SemEspaamento"/>
        <w:tabs>
          <w:tab w:val="left" w:pos="5954"/>
        </w:tabs>
        <w:jc w:val="both"/>
        <w:rPr>
          <w:rFonts w:ascii="Times New Roman" w:hAnsi="Times New Roman" w:cs="Times New Roman"/>
          <w:b/>
          <w:bCs/>
          <w:i/>
          <w:iCs/>
          <w:sz w:val="24"/>
          <w:szCs w:val="24"/>
        </w:rPr>
      </w:pPr>
    </w:p>
    <w:p w14:paraId="0D724FB1" w14:textId="79E6C56F" w:rsidR="008A7C8E" w:rsidRDefault="008A7C8E" w:rsidP="008A7C8E">
      <w:pPr>
        <w:pStyle w:val="SemEspaamento"/>
        <w:tabs>
          <w:tab w:val="left" w:pos="5954"/>
        </w:tabs>
        <w:jc w:val="both"/>
        <w:rPr>
          <w:rFonts w:ascii="Times New Roman" w:hAnsi="Times New Roman" w:cs="Times New Roman"/>
          <w:b/>
          <w:bCs/>
          <w:i/>
          <w:iCs/>
          <w:sz w:val="24"/>
          <w:szCs w:val="24"/>
        </w:rPr>
      </w:pPr>
    </w:p>
    <w:p w14:paraId="2EE5009D" w14:textId="59CF2ED4" w:rsidR="008A7C8E" w:rsidRDefault="008A7C8E" w:rsidP="008A7C8E">
      <w:pPr>
        <w:pStyle w:val="SemEspaamento"/>
        <w:tabs>
          <w:tab w:val="left" w:pos="5954"/>
        </w:tabs>
        <w:jc w:val="both"/>
        <w:rPr>
          <w:rFonts w:ascii="Times New Roman" w:hAnsi="Times New Roman" w:cs="Times New Roman"/>
          <w:b/>
          <w:bCs/>
          <w:i/>
          <w:iCs/>
          <w:sz w:val="24"/>
          <w:szCs w:val="24"/>
        </w:rPr>
      </w:pPr>
    </w:p>
    <w:p w14:paraId="3DBAA258" w14:textId="3BF2E335" w:rsidR="008A7C8E" w:rsidRDefault="008A7C8E" w:rsidP="008A7C8E">
      <w:pPr>
        <w:pStyle w:val="SemEspaamento"/>
        <w:tabs>
          <w:tab w:val="left" w:pos="5954"/>
        </w:tabs>
        <w:jc w:val="both"/>
        <w:rPr>
          <w:rFonts w:ascii="Times New Roman" w:hAnsi="Times New Roman" w:cs="Times New Roman"/>
          <w:b/>
          <w:bCs/>
          <w:i/>
          <w:iCs/>
          <w:sz w:val="24"/>
          <w:szCs w:val="24"/>
        </w:rPr>
      </w:pPr>
    </w:p>
    <w:p w14:paraId="70034EE7" w14:textId="49F6EE47" w:rsidR="008A7C8E" w:rsidRDefault="008A7C8E" w:rsidP="008A7C8E">
      <w:pPr>
        <w:pStyle w:val="SemEspaamento"/>
        <w:tabs>
          <w:tab w:val="left" w:pos="5954"/>
        </w:tabs>
        <w:jc w:val="both"/>
        <w:rPr>
          <w:rFonts w:ascii="Times New Roman" w:hAnsi="Times New Roman" w:cs="Times New Roman"/>
          <w:b/>
          <w:bCs/>
          <w:i/>
          <w:iCs/>
          <w:sz w:val="24"/>
          <w:szCs w:val="24"/>
        </w:rPr>
      </w:pPr>
    </w:p>
    <w:p w14:paraId="211FE519" w14:textId="5FA4B89C" w:rsidR="008A7C8E" w:rsidRDefault="008A7C8E" w:rsidP="008A7C8E">
      <w:pPr>
        <w:pStyle w:val="SemEspaamento"/>
        <w:tabs>
          <w:tab w:val="left" w:pos="5954"/>
        </w:tabs>
        <w:jc w:val="both"/>
        <w:rPr>
          <w:rFonts w:ascii="Times New Roman" w:hAnsi="Times New Roman" w:cs="Times New Roman"/>
          <w:b/>
          <w:bCs/>
          <w:i/>
          <w:iCs/>
          <w:sz w:val="24"/>
          <w:szCs w:val="24"/>
        </w:rPr>
      </w:pPr>
    </w:p>
    <w:p w14:paraId="4D4B3248" w14:textId="7EF8D7F2" w:rsidR="008A7C8E" w:rsidRDefault="008A7C8E" w:rsidP="008A7C8E">
      <w:pPr>
        <w:pStyle w:val="SemEspaamento"/>
        <w:tabs>
          <w:tab w:val="left" w:pos="5954"/>
        </w:tabs>
        <w:jc w:val="both"/>
        <w:rPr>
          <w:rFonts w:ascii="Times New Roman" w:hAnsi="Times New Roman" w:cs="Times New Roman"/>
          <w:b/>
          <w:bCs/>
          <w:i/>
          <w:iCs/>
          <w:sz w:val="24"/>
          <w:szCs w:val="24"/>
        </w:rPr>
      </w:pPr>
    </w:p>
    <w:p w14:paraId="75CD2E5E" w14:textId="23949C57" w:rsidR="008A7C8E" w:rsidRDefault="008A7C8E" w:rsidP="008A7C8E">
      <w:pPr>
        <w:pStyle w:val="SemEspaamento"/>
        <w:tabs>
          <w:tab w:val="left" w:pos="5954"/>
        </w:tabs>
        <w:jc w:val="both"/>
        <w:rPr>
          <w:rFonts w:ascii="Times New Roman" w:hAnsi="Times New Roman" w:cs="Times New Roman"/>
          <w:b/>
          <w:bCs/>
          <w:i/>
          <w:iCs/>
          <w:sz w:val="24"/>
          <w:szCs w:val="24"/>
        </w:rPr>
      </w:pPr>
    </w:p>
    <w:p w14:paraId="4355D51A" w14:textId="4EDD1C9D" w:rsidR="008A7C8E" w:rsidRDefault="008A7C8E" w:rsidP="008A7C8E">
      <w:pPr>
        <w:pStyle w:val="SemEspaamento"/>
        <w:tabs>
          <w:tab w:val="left" w:pos="5954"/>
        </w:tabs>
        <w:jc w:val="both"/>
        <w:rPr>
          <w:rFonts w:ascii="Times New Roman" w:hAnsi="Times New Roman" w:cs="Times New Roman"/>
          <w:b/>
          <w:bCs/>
          <w:i/>
          <w:iCs/>
          <w:sz w:val="24"/>
          <w:szCs w:val="24"/>
        </w:rPr>
      </w:pPr>
    </w:p>
    <w:p w14:paraId="139F8888" w14:textId="6A45868C" w:rsidR="008A7C8E" w:rsidRDefault="008A7C8E" w:rsidP="008A7C8E">
      <w:pPr>
        <w:pStyle w:val="SemEspaamento"/>
        <w:tabs>
          <w:tab w:val="left" w:pos="5954"/>
        </w:tabs>
        <w:jc w:val="both"/>
        <w:rPr>
          <w:rFonts w:ascii="Times New Roman" w:hAnsi="Times New Roman" w:cs="Times New Roman"/>
          <w:b/>
          <w:bCs/>
          <w:i/>
          <w:iCs/>
          <w:sz w:val="24"/>
          <w:szCs w:val="24"/>
        </w:rPr>
      </w:pPr>
    </w:p>
    <w:p w14:paraId="08478B18" w14:textId="3BAFD037" w:rsidR="008A7C8E" w:rsidRDefault="008A7C8E" w:rsidP="008A7C8E">
      <w:pPr>
        <w:pStyle w:val="SemEspaamento"/>
        <w:tabs>
          <w:tab w:val="left" w:pos="5954"/>
        </w:tabs>
        <w:jc w:val="both"/>
        <w:rPr>
          <w:rFonts w:ascii="Times New Roman" w:hAnsi="Times New Roman" w:cs="Times New Roman"/>
          <w:b/>
          <w:bCs/>
          <w:i/>
          <w:iCs/>
          <w:sz w:val="24"/>
          <w:szCs w:val="24"/>
        </w:rPr>
      </w:pPr>
    </w:p>
    <w:p w14:paraId="62D3A62B" w14:textId="056EE181" w:rsidR="008A7C8E" w:rsidRDefault="008A7C8E" w:rsidP="008A7C8E">
      <w:pPr>
        <w:pStyle w:val="SemEspaamento"/>
        <w:tabs>
          <w:tab w:val="left" w:pos="5954"/>
        </w:tabs>
        <w:jc w:val="both"/>
        <w:rPr>
          <w:rFonts w:ascii="Times New Roman" w:hAnsi="Times New Roman" w:cs="Times New Roman"/>
          <w:b/>
          <w:bCs/>
          <w:i/>
          <w:iCs/>
          <w:sz w:val="24"/>
          <w:szCs w:val="24"/>
        </w:rPr>
      </w:pPr>
    </w:p>
    <w:p w14:paraId="068A412A" w14:textId="00F2AE52" w:rsidR="008A7C8E" w:rsidRDefault="008A7C8E" w:rsidP="008A7C8E">
      <w:pPr>
        <w:pStyle w:val="SemEspaamento"/>
        <w:tabs>
          <w:tab w:val="left" w:pos="5954"/>
        </w:tabs>
        <w:jc w:val="both"/>
        <w:rPr>
          <w:rFonts w:ascii="Times New Roman" w:hAnsi="Times New Roman" w:cs="Times New Roman"/>
          <w:b/>
          <w:bCs/>
          <w:i/>
          <w:iCs/>
          <w:sz w:val="24"/>
          <w:szCs w:val="24"/>
        </w:rPr>
      </w:pPr>
    </w:p>
    <w:p w14:paraId="79162CE5" w14:textId="62C5345E" w:rsidR="008A7C8E" w:rsidRDefault="008A7C8E" w:rsidP="008A7C8E">
      <w:pPr>
        <w:pStyle w:val="SemEspaamento"/>
        <w:tabs>
          <w:tab w:val="left" w:pos="5954"/>
        </w:tabs>
        <w:jc w:val="both"/>
        <w:rPr>
          <w:rFonts w:ascii="Times New Roman" w:hAnsi="Times New Roman" w:cs="Times New Roman"/>
          <w:b/>
          <w:bCs/>
          <w:i/>
          <w:iCs/>
          <w:sz w:val="24"/>
          <w:szCs w:val="24"/>
        </w:rPr>
      </w:pPr>
    </w:p>
    <w:p w14:paraId="4276E42C" w14:textId="661C46A5" w:rsidR="008A7C8E" w:rsidRDefault="008A7C8E" w:rsidP="008A7C8E">
      <w:pPr>
        <w:pStyle w:val="SemEspaamento"/>
        <w:tabs>
          <w:tab w:val="left" w:pos="5954"/>
        </w:tabs>
        <w:jc w:val="both"/>
        <w:rPr>
          <w:rFonts w:ascii="Times New Roman" w:hAnsi="Times New Roman" w:cs="Times New Roman"/>
          <w:b/>
          <w:bCs/>
          <w:i/>
          <w:iCs/>
          <w:sz w:val="24"/>
          <w:szCs w:val="24"/>
        </w:rPr>
      </w:pPr>
    </w:p>
    <w:p w14:paraId="65CF1FE6" w14:textId="5607B357" w:rsidR="008A7C8E" w:rsidRDefault="008A7C8E" w:rsidP="008A7C8E">
      <w:pPr>
        <w:pStyle w:val="SemEspaamento"/>
        <w:tabs>
          <w:tab w:val="left" w:pos="5954"/>
        </w:tabs>
        <w:jc w:val="both"/>
        <w:rPr>
          <w:rFonts w:ascii="Times New Roman" w:hAnsi="Times New Roman" w:cs="Times New Roman"/>
          <w:b/>
          <w:bCs/>
          <w:i/>
          <w:iCs/>
          <w:sz w:val="24"/>
          <w:szCs w:val="24"/>
        </w:rPr>
      </w:pPr>
    </w:p>
    <w:p w14:paraId="0077E2F5" w14:textId="124A7606" w:rsidR="008A7C8E" w:rsidRDefault="008A7C8E" w:rsidP="008A7C8E">
      <w:pPr>
        <w:pStyle w:val="SemEspaamento"/>
        <w:tabs>
          <w:tab w:val="left" w:pos="5954"/>
        </w:tabs>
        <w:jc w:val="both"/>
        <w:rPr>
          <w:rFonts w:ascii="Times New Roman" w:hAnsi="Times New Roman" w:cs="Times New Roman"/>
          <w:b/>
          <w:bCs/>
          <w:i/>
          <w:iCs/>
          <w:sz w:val="24"/>
          <w:szCs w:val="24"/>
        </w:rPr>
      </w:pPr>
    </w:p>
    <w:p w14:paraId="4D9E6D51" w14:textId="51D4970D" w:rsidR="008A7C8E" w:rsidRDefault="008A7C8E" w:rsidP="008A7C8E">
      <w:pPr>
        <w:pStyle w:val="SemEspaamento"/>
        <w:tabs>
          <w:tab w:val="left" w:pos="5954"/>
        </w:tabs>
        <w:jc w:val="both"/>
        <w:rPr>
          <w:rFonts w:ascii="Times New Roman" w:hAnsi="Times New Roman" w:cs="Times New Roman"/>
          <w:b/>
          <w:bCs/>
          <w:i/>
          <w:iCs/>
          <w:sz w:val="24"/>
          <w:szCs w:val="24"/>
        </w:rPr>
      </w:pPr>
    </w:p>
    <w:p w14:paraId="63B3AEFA" w14:textId="7F4CA42D" w:rsidR="008A7C8E" w:rsidRDefault="008A7C8E" w:rsidP="008A7C8E">
      <w:pPr>
        <w:pStyle w:val="SemEspaamento"/>
        <w:tabs>
          <w:tab w:val="left" w:pos="5954"/>
        </w:tabs>
        <w:jc w:val="both"/>
        <w:rPr>
          <w:rFonts w:ascii="Times New Roman" w:hAnsi="Times New Roman" w:cs="Times New Roman"/>
          <w:b/>
          <w:bCs/>
          <w:i/>
          <w:iCs/>
          <w:sz w:val="24"/>
          <w:szCs w:val="24"/>
        </w:rPr>
      </w:pPr>
    </w:p>
    <w:p w14:paraId="0C90E373" w14:textId="402F4211" w:rsidR="003B6A78" w:rsidRDefault="003B6A78" w:rsidP="008A7C8E">
      <w:pPr>
        <w:pStyle w:val="SemEspaamento"/>
        <w:jc w:val="both"/>
        <w:rPr>
          <w:rFonts w:ascii="Times New Roman" w:hAnsi="Times New Roman" w:cs="Times New Roman"/>
        </w:rPr>
      </w:pPr>
    </w:p>
    <w:p w14:paraId="17093176" w14:textId="77777777" w:rsidR="003B6A78" w:rsidRDefault="003B6A78" w:rsidP="00242575">
      <w:pPr>
        <w:pStyle w:val="SemEspaamento"/>
        <w:jc w:val="both"/>
        <w:rPr>
          <w:rFonts w:ascii="Times New Roman" w:hAnsi="Times New Roman" w:cs="Times New Roman"/>
        </w:rPr>
      </w:pPr>
    </w:p>
    <w:p w14:paraId="6A5E233C" w14:textId="2559E339" w:rsidR="003B6A78" w:rsidRDefault="003B6A78" w:rsidP="00242575">
      <w:pPr>
        <w:pStyle w:val="SemEspaamento"/>
        <w:jc w:val="both"/>
        <w:rPr>
          <w:rFonts w:ascii="Times New Roman" w:hAnsi="Times New Roman" w:cs="Times New Roman"/>
        </w:rPr>
      </w:pPr>
    </w:p>
    <w:p w14:paraId="563995C6" w14:textId="77777777" w:rsidR="003B6A78" w:rsidRDefault="003B6A78" w:rsidP="00242575">
      <w:pPr>
        <w:pStyle w:val="SemEspaamento"/>
        <w:jc w:val="both"/>
        <w:rPr>
          <w:rFonts w:ascii="Times New Roman" w:hAnsi="Times New Roman" w:cs="Times New Roman"/>
        </w:rPr>
      </w:pPr>
    </w:p>
    <w:p w14:paraId="28530C38" w14:textId="77777777" w:rsidR="0016739F" w:rsidRDefault="0016739F" w:rsidP="00242575">
      <w:pPr>
        <w:pStyle w:val="SemEspaamento"/>
        <w:jc w:val="both"/>
        <w:rPr>
          <w:rFonts w:ascii="Times New Roman" w:hAnsi="Times New Roman" w:cs="Times New Roman"/>
        </w:rPr>
      </w:pPr>
    </w:p>
    <w:p w14:paraId="04CDDD3C" w14:textId="77777777" w:rsidR="0016739F" w:rsidRDefault="0016739F" w:rsidP="00242575">
      <w:pPr>
        <w:pStyle w:val="SemEspaamento"/>
        <w:jc w:val="both"/>
        <w:rPr>
          <w:rFonts w:ascii="Times New Roman" w:hAnsi="Times New Roman" w:cs="Times New Roman"/>
        </w:rPr>
      </w:pPr>
    </w:p>
    <w:p w14:paraId="4F26DFCF" w14:textId="77777777" w:rsidR="0016739F" w:rsidRDefault="0016739F" w:rsidP="00242575">
      <w:pPr>
        <w:pStyle w:val="SemEspaamento"/>
        <w:jc w:val="both"/>
        <w:rPr>
          <w:rFonts w:ascii="Times New Roman" w:hAnsi="Times New Roman" w:cs="Times New Roman"/>
        </w:rPr>
      </w:pPr>
    </w:p>
    <w:p w14:paraId="35C1F0FF" w14:textId="77777777" w:rsidR="0016739F" w:rsidRDefault="0016739F" w:rsidP="00242575">
      <w:pPr>
        <w:pStyle w:val="SemEspaamento"/>
        <w:jc w:val="both"/>
        <w:rPr>
          <w:rFonts w:ascii="Times New Roman" w:hAnsi="Times New Roman" w:cs="Times New Roman"/>
        </w:rPr>
      </w:pPr>
    </w:p>
    <w:p w14:paraId="02DDACE1" w14:textId="77777777" w:rsidR="0016739F" w:rsidRDefault="0016739F" w:rsidP="00242575">
      <w:pPr>
        <w:pStyle w:val="SemEspaamento"/>
        <w:jc w:val="both"/>
        <w:rPr>
          <w:rFonts w:ascii="Times New Roman" w:hAnsi="Times New Roman" w:cs="Times New Roman"/>
        </w:rPr>
      </w:pPr>
    </w:p>
    <w:p w14:paraId="18F91062" w14:textId="77777777" w:rsidR="0016739F" w:rsidRDefault="0016739F" w:rsidP="00242575">
      <w:pPr>
        <w:pStyle w:val="SemEspaamento"/>
        <w:jc w:val="both"/>
        <w:rPr>
          <w:rFonts w:ascii="Times New Roman" w:hAnsi="Times New Roman" w:cs="Times New Roman"/>
        </w:rPr>
      </w:pPr>
    </w:p>
    <w:p w14:paraId="74B831EE" w14:textId="77777777" w:rsidR="0016739F" w:rsidRDefault="0016739F" w:rsidP="00242575">
      <w:pPr>
        <w:pStyle w:val="SemEspaamento"/>
        <w:jc w:val="both"/>
        <w:rPr>
          <w:rFonts w:ascii="Times New Roman" w:hAnsi="Times New Roman" w:cs="Times New Roman"/>
        </w:rPr>
      </w:pPr>
    </w:p>
    <w:p w14:paraId="62A0F036" w14:textId="77777777" w:rsidR="0016739F" w:rsidRDefault="0016739F" w:rsidP="00242575">
      <w:pPr>
        <w:pStyle w:val="SemEspaamento"/>
        <w:jc w:val="both"/>
        <w:rPr>
          <w:rFonts w:ascii="Times New Roman" w:hAnsi="Times New Roman" w:cs="Times New Roman"/>
        </w:rPr>
      </w:pPr>
    </w:p>
    <w:p w14:paraId="6267D081" w14:textId="77777777" w:rsidR="0016739F" w:rsidRDefault="0016739F" w:rsidP="00242575">
      <w:pPr>
        <w:pStyle w:val="SemEspaamento"/>
        <w:jc w:val="both"/>
        <w:rPr>
          <w:rFonts w:ascii="Times New Roman" w:hAnsi="Times New Roman" w:cs="Times New Roman"/>
        </w:rPr>
      </w:pPr>
    </w:p>
    <w:p w14:paraId="59BDF783" w14:textId="77777777" w:rsidR="0016739F" w:rsidRDefault="0016739F" w:rsidP="00242575">
      <w:pPr>
        <w:pStyle w:val="SemEspaamento"/>
        <w:jc w:val="both"/>
        <w:rPr>
          <w:rFonts w:ascii="Times New Roman" w:hAnsi="Times New Roman" w:cs="Times New Roman"/>
        </w:rPr>
      </w:pPr>
    </w:p>
    <w:p w14:paraId="47BEFF59" w14:textId="77777777" w:rsidR="0016739F" w:rsidRDefault="0016739F" w:rsidP="00242575">
      <w:pPr>
        <w:pStyle w:val="SemEspaamento"/>
        <w:jc w:val="both"/>
        <w:rPr>
          <w:rFonts w:ascii="Times New Roman" w:hAnsi="Times New Roman" w:cs="Times New Roman"/>
        </w:rPr>
      </w:pPr>
    </w:p>
    <w:p w14:paraId="6DB0FF02" w14:textId="77777777" w:rsidR="0016739F" w:rsidRDefault="0016739F" w:rsidP="00242575">
      <w:pPr>
        <w:pStyle w:val="SemEspaamento"/>
        <w:jc w:val="both"/>
        <w:rPr>
          <w:rFonts w:ascii="Times New Roman" w:hAnsi="Times New Roman" w:cs="Times New Roman"/>
        </w:rPr>
      </w:pPr>
    </w:p>
    <w:p w14:paraId="7506F519" w14:textId="77777777" w:rsidR="0016739F" w:rsidRDefault="0016739F" w:rsidP="00242575">
      <w:pPr>
        <w:pStyle w:val="SemEspaamento"/>
        <w:jc w:val="both"/>
        <w:rPr>
          <w:rFonts w:ascii="Times New Roman" w:hAnsi="Times New Roman" w:cs="Times New Roman"/>
        </w:rPr>
      </w:pPr>
    </w:p>
    <w:p w14:paraId="3DEF960E" w14:textId="77777777" w:rsidR="0016739F" w:rsidRDefault="0016739F" w:rsidP="00242575">
      <w:pPr>
        <w:pStyle w:val="SemEspaamento"/>
        <w:jc w:val="both"/>
        <w:rPr>
          <w:rFonts w:ascii="Times New Roman" w:hAnsi="Times New Roman" w:cs="Times New Roman"/>
        </w:rPr>
      </w:pPr>
    </w:p>
    <w:p w14:paraId="153C9C13" w14:textId="77777777" w:rsidR="0016739F" w:rsidRDefault="0016739F" w:rsidP="00242575">
      <w:pPr>
        <w:pStyle w:val="SemEspaamento"/>
        <w:jc w:val="both"/>
        <w:rPr>
          <w:rFonts w:ascii="Times New Roman" w:hAnsi="Times New Roman" w:cs="Times New Roman"/>
        </w:rPr>
      </w:pPr>
    </w:p>
    <w:p w14:paraId="0DE71771" w14:textId="77777777" w:rsidR="0016739F" w:rsidRDefault="0016739F" w:rsidP="00242575">
      <w:pPr>
        <w:pStyle w:val="SemEspaamento"/>
        <w:jc w:val="both"/>
        <w:rPr>
          <w:rFonts w:ascii="Times New Roman" w:hAnsi="Times New Roman" w:cs="Times New Roman"/>
        </w:rPr>
      </w:pPr>
    </w:p>
    <w:p w14:paraId="08EA2667" w14:textId="77777777" w:rsidR="0016739F" w:rsidRDefault="0016739F" w:rsidP="00242575">
      <w:pPr>
        <w:pStyle w:val="SemEspaamento"/>
        <w:jc w:val="both"/>
        <w:rPr>
          <w:rFonts w:ascii="Times New Roman" w:hAnsi="Times New Roman" w:cs="Times New Roman"/>
        </w:rPr>
      </w:pPr>
    </w:p>
    <w:sectPr w:rsidR="0016739F" w:rsidSect="00437EAF">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C2E63" w14:textId="77777777" w:rsidR="00197E95" w:rsidRDefault="00197E95" w:rsidP="00E41258">
      <w:pPr>
        <w:spacing w:after="0" w:line="240" w:lineRule="auto"/>
      </w:pPr>
      <w:r>
        <w:separator/>
      </w:r>
    </w:p>
  </w:endnote>
  <w:endnote w:type="continuationSeparator" w:id="0">
    <w:p w14:paraId="7B421D2A" w14:textId="77777777" w:rsidR="00197E95" w:rsidRDefault="00197E95" w:rsidP="00E41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1621264"/>
      <w:docPartObj>
        <w:docPartGallery w:val="Page Numbers (Bottom of Page)"/>
        <w:docPartUnique/>
      </w:docPartObj>
    </w:sdtPr>
    <w:sdtContent>
      <w:p w14:paraId="4F2FDBFA" w14:textId="5C6C5299" w:rsidR="00E41258" w:rsidRDefault="00E41258">
        <w:pPr>
          <w:pStyle w:val="Rodap"/>
          <w:jc w:val="right"/>
        </w:pPr>
        <w:r>
          <w:fldChar w:fldCharType="begin"/>
        </w:r>
        <w:r>
          <w:instrText>PAGE   \* MERGEFORMAT</w:instrText>
        </w:r>
        <w:r>
          <w:fldChar w:fldCharType="separate"/>
        </w:r>
        <w:r>
          <w:t>2</w:t>
        </w:r>
        <w:r>
          <w:fldChar w:fldCharType="end"/>
        </w:r>
      </w:p>
    </w:sdtContent>
  </w:sdt>
  <w:p w14:paraId="7CBE10EC" w14:textId="77777777" w:rsidR="00E41258" w:rsidRDefault="00E4125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A94A6" w14:textId="77777777" w:rsidR="00197E95" w:rsidRDefault="00197E95" w:rsidP="00E41258">
      <w:pPr>
        <w:spacing w:after="0" w:line="240" w:lineRule="auto"/>
      </w:pPr>
      <w:r>
        <w:separator/>
      </w:r>
    </w:p>
  </w:footnote>
  <w:footnote w:type="continuationSeparator" w:id="0">
    <w:p w14:paraId="236B084A" w14:textId="77777777" w:rsidR="00197E95" w:rsidRDefault="00197E95" w:rsidP="00E412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23B4"/>
    <w:multiLevelType w:val="multilevel"/>
    <w:tmpl w:val="C63ED4D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1973B9F"/>
    <w:multiLevelType w:val="multilevel"/>
    <w:tmpl w:val="E1425B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581586"/>
    <w:multiLevelType w:val="multilevel"/>
    <w:tmpl w:val="F730A79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06443C0"/>
    <w:multiLevelType w:val="hybridMultilevel"/>
    <w:tmpl w:val="ECB46DA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2CB099D"/>
    <w:multiLevelType w:val="multilevel"/>
    <w:tmpl w:val="E4400F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EDF4C87"/>
    <w:multiLevelType w:val="multilevel"/>
    <w:tmpl w:val="59A806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38FF4094"/>
    <w:multiLevelType w:val="multilevel"/>
    <w:tmpl w:val="6D9A233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57E704D8"/>
    <w:multiLevelType w:val="multilevel"/>
    <w:tmpl w:val="EF6CA1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58EF18CA"/>
    <w:multiLevelType w:val="hybridMultilevel"/>
    <w:tmpl w:val="5B1007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BAB5F93"/>
    <w:multiLevelType w:val="multilevel"/>
    <w:tmpl w:val="89CE3E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75B57212"/>
    <w:multiLevelType w:val="multilevel"/>
    <w:tmpl w:val="FBE64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0"/>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C6B"/>
    <w:rsid w:val="00135491"/>
    <w:rsid w:val="0016739F"/>
    <w:rsid w:val="00197E95"/>
    <w:rsid w:val="00242575"/>
    <w:rsid w:val="002B0736"/>
    <w:rsid w:val="003B6A78"/>
    <w:rsid w:val="00437EAF"/>
    <w:rsid w:val="0049056C"/>
    <w:rsid w:val="004E5454"/>
    <w:rsid w:val="00506BE2"/>
    <w:rsid w:val="00510797"/>
    <w:rsid w:val="005E26C7"/>
    <w:rsid w:val="006145E9"/>
    <w:rsid w:val="00615061"/>
    <w:rsid w:val="007478C7"/>
    <w:rsid w:val="00810C6B"/>
    <w:rsid w:val="008A7C8E"/>
    <w:rsid w:val="009450C1"/>
    <w:rsid w:val="00AF4C67"/>
    <w:rsid w:val="00BC6BF5"/>
    <w:rsid w:val="00D73947"/>
    <w:rsid w:val="00DA081D"/>
    <w:rsid w:val="00E41258"/>
    <w:rsid w:val="00E51443"/>
    <w:rsid w:val="00E538E6"/>
    <w:rsid w:val="00E9155A"/>
    <w:rsid w:val="00FA71EC"/>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8B5FA"/>
  <w15:chartTrackingRefBased/>
  <w15:docId w15:val="{943E27B7-6FD6-4413-97A4-11F9AAFF4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C6B"/>
    <w:pPr>
      <w:spacing w:line="256" w:lineRule="auto"/>
    </w:pPr>
    <w:rPr>
      <w:kern w:val="0"/>
      <w:lang w:val="pt-BR"/>
      <w14:ligatures w14:val="none"/>
    </w:rPr>
  </w:style>
  <w:style w:type="paragraph" w:styleId="Ttulo1">
    <w:name w:val="heading 1"/>
    <w:basedOn w:val="Normal"/>
    <w:next w:val="Normal"/>
    <w:link w:val="Ttulo1Char"/>
    <w:uiPriority w:val="9"/>
    <w:qFormat/>
    <w:rsid w:val="00810C6B"/>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lang w:val="it-IT"/>
      <w14:ligatures w14:val="standardContextual"/>
    </w:rPr>
  </w:style>
  <w:style w:type="paragraph" w:styleId="Ttulo2">
    <w:name w:val="heading 2"/>
    <w:basedOn w:val="Normal"/>
    <w:next w:val="Normal"/>
    <w:link w:val="Ttulo2Char"/>
    <w:uiPriority w:val="9"/>
    <w:semiHidden/>
    <w:unhideWhenUsed/>
    <w:qFormat/>
    <w:rsid w:val="00810C6B"/>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lang w:val="it-IT"/>
      <w14:ligatures w14:val="standardContextual"/>
    </w:rPr>
  </w:style>
  <w:style w:type="paragraph" w:styleId="Ttulo3">
    <w:name w:val="heading 3"/>
    <w:basedOn w:val="Normal"/>
    <w:next w:val="Normal"/>
    <w:link w:val="Ttulo3Char"/>
    <w:uiPriority w:val="9"/>
    <w:semiHidden/>
    <w:unhideWhenUsed/>
    <w:qFormat/>
    <w:rsid w:val="00810C6B"/>
    <w:pPr>
      <w:keepNext/>
      <w:keepLines/>
      <w:spacing w:before="160" w:after="80" w:line="259" w:lineRule="auto"/>
      <w:outlineLvl w:val="2"/>
    </w:pPr>
    <w:rPr>
      <w:rFonts w:eastAsiaTheme="majorEastAsia" w:cstheme="majorBidi"/>
      <w:color w:val="2F5496" w:themeColor="accent1" w:themeShade="BF"/>
      <w:kern w:val="2"/>
      <w:sz w:val="28"/>
      <w:szCs w:val="28"/>
      <w:lang w:val="it-IT"/>
      <w14:ligatures w14:val="standardContextual"/>
    </w:rPr>
  </w:style>
  <w:style w:type="paragraph" w:styleId="Ttulo4">
    <w:name w:val="heading 4"/>
    <w:basedOn w:val="Normal"/>
    <w:next w:val="Normal"/>
    <w:link w:val="Ttulo4Char"/>
    <w:uiPriority w:val="9"/>
    <w:semiHidden/>
    <w:unhideWhenUsed/>
    <w:qFormat/>
    <w:rsid w:val="00810C6B"/>
    <w:pPr>
      <w:keepNext/>
      <w:keepLines/>
      <w:spacing w:before="80" w:after="40" w:line="259" w:lineRule="auto"/>
      <w:outlineLvl w:val="3"/>
    </w:pPr>
    <w:rPr>
      <w:rFonts w:eastAsiaTheme="majorEastAsia" w:cstheme="majorBidi"/>
      <w:i/>
      <w:iCs/>
      <w:color w:val="2F5496" w:themeColor="accent1" w:themeShade="BF"/>
      <w:kern w:val="2"/>
      <w:lang w:val="it-IT"/>
      <w14:ligatures w14:val="standardContextual"/>
    </w:rPr>
  </w:style>
  <w:style w:type="paragraph" w:styleId="Ttulo5">
    <w:name w:val="heading 5"/>
    <w:basedOn w:val="Normal"/>
    <w:next w:val="Normal"/>
    <w:link w:val="Ttulo5Char"/>
    <w:uiPriority w:val="9"/>
    <w:semiHidden/>
    <w:unhideWhenUsed/>
    <w:qFormat/>
    <w:rsid w:val="00810C6B"/>
    <w:pPr>
      <w:keepNext/>
      <w:keepLines/>
      <w:spacing w:before="80" w:after="40" w:line="259" w:lineRule="auto"/>
      <w:outlineLvl w:val="4"/>
    </w:pPr>
    <w:rPr>
      <w:rFonts w:eastAsiaTheme="majorEastAsia" w:cstheme="majorBidi"/>
      <w:color w:val="2F5496" w:themeColor="accent1" w:themeShade="BF"/>
      <w:kern w:val="2"/>
      <w:lang w:val="it-IT"/>
      <w14:ligatures w14:val="standardContextual"/>
    </w:rPr>
  </w:style>
  <w:style w:type="paragraph" w:styleId="Ttulo6">
    <w:name w:val="heading 6"/>
    <w:basedOn w:val="Normal"/>
    <w:next w:val="Normal"/>
    <w:link w:val="Ttulo6Char"/>
    <w:uiPriority w:val="9"/>
    <w:semiHidden/>
    <w:unhideWhenUsed/>
    <w:qFormat/>
    <w:rsid w:val="00810C6B"/>
    <w:pPr>
      <w:keepNext/>
      <w:keepLines/>
      <w:spacing w:before="40" w:after="0" w:line="259" w:lineRule="auto"/>
      <w:outlineLvl w:val="5"/>
    </w:pPr>
    <w:rPr>
      <w:rFonts w:eastAsiaTheme="majorEastAsia" w:cstheme="majorBidi"/>
      <w:i/>
      <w:iCs/>
      <w:color w:val="595959" w:themeColor="text1" w:themeTint="A6"/>
      <w:kern w:val="2"/>
      <w:lang w:val="it-IT"/>
      <w14:ligatures w14:val="standardContextual"/>
    </w:rPr>
  </w:style>
  <w:style w:type="paragraph" w:styleId="Ttulo7">
    <w:name w:val="heading 7"/>
    <w:basedOn w:val="Normal"/>
    <w:next w:val="Normal"/>
    <w:link w:val="Ttulo7Char"/>
    <w:uiPriority w:val="9"/>
    <w:semiHidden/>
    <w:unhideWhenUsed/>
    <w:qFormat/>
    <w:rsid w:val="00810C6B"/>
    <w:pPr>
      <w:keepNext/>
      <w:keepLines/>
      <w:spacing w:before="40" w:after="0" w:line="259" w:lineRule="auto"/>
      <w:outlineLvl w:val="6"/>
    </w:pPr>
    <w:rPr>
      <w:rFonts w:eastAsiaTheme="majorEastAsia" w:cstheme="majorBidi"/>
      <w:color w:val="595959" w:themeColor="text1" w:themeTint="A6"/>
      <w:kern w:val="2"/>
      <w:lang w:val="it-IT"/>
      <w14:ligatures w14:val="standardContextual"/>
    </w:rPr>
  </w:style>
  <w:style w:type="paragraph" w:styleId="Ttulo8">
    <w:name w:val="heading 8"/>
    <w:basedOn w:val="Normal"/>
    <w:next w:val="Normal"/>
    <w:link w:val="Ttulo8Char"/>
    <w:uiPriority w:val="9"/>
    <w:semiHidden/>
    <w:unhideWhenUsed/>
    <w:qFormat/>
    <w:rsid w:val="00810C6B"/>
    <w:pPr>
      <w:keepNext/>
      <w:keepLines/>
      <w:spacing w:after="0" w:line="259" w:lineRule="auto"/>
      <w:outlineLvl w:val="7"/>
    </w:pPr>
    <w:rPr>
      <w:rFonts w:eastAsiaTheme="majorEastAsia" w:cstheme="majorBidi"/>
      <w:i/>
      <w:iCs/>
      <w:color w:val="272727" w:themeColor="text1" w:themeTint="D8"/>
      <w:kern w:val="2"/>
      <w:lang w:val="it-IT"/>
      <w14:ligatures w14:val="standardContextual"/>
    </w:rPr>
  </w:style>
  <w:style w:type="paragraph" w:styleId="Ttulo9">
    <w:name w:val="heading 9"/>
    <w:basedOn w:val="Normal"/>
    <w:next w:val="Normal"/>
    <w:link w:val="Ttulo9Char"/>
    <w:uiPriority w:val="9"/>
    <w:semiHidden/>
    <w:unhideWhenUsed/>
    <w:qFormat/>
    <w:rsid w:val="00810C6B"/>
    <w:pPr>
      <w:keepNext/>
      <w:keepLines/>
      <w:spacing w:after="0" w:line="259" w:lineRule="auto"/>
      <w:outlineLvl w:val="8"/>
    </w:pPr>
    <w:rPr>
      <w:rFonts w:eastAsiaTheme="majorEastAsia" w:cstheme="majorBidi"/>
      <w:color w:val="272727" w:themeColor="text1" w:themeTint="D8"/>
      <w:kern w:val="2"/>
      <w:lang w:val="it-IT"/>
      <w14:ligatures w14:val="standardContextu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10C6B"/>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810C6B"/>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810C6B"/>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810C6B"/>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810C6B"/>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810C6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810C6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810C6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810C6B"/>
    <w:rPr>
      <w:rFonts w:eastAsiaTheme="majorEastAsia" w:cstheme="majorBidi"/>
      <w:color w:val="272727" w:themeColor="text1" w:themeTint="D8"/>
    </w:rPr>
  </w:style>
  <w:style w:type="paragraph" w:styleId="Ttulo">
    <w:name w:val="Title"/>
    <w:basedOn w:val="Normal"/>
    <w:next w:val="Normal"/>
    <w:link w:val="TtuloChar"/>
    <w:uiPriority w:val="10"/>
    <w:qFormat/>
    <w:rsid w:val="00810C6B"/>
    <w:pPr>
      <w:spacing w:after="80" w:line="240" w:lineRule="auto"/>
      <w:contextualSpacing/>
    </w:pPr>
    <w:rPr>
      <w:rFonts w:asciiTheme="majorHAnsi" w:eastAsiaTheme="majorEastAsia" w:hAnsiTheme="majorHAnsi" w:cstheme="majorBidi"/>
      <w:spacing w:val="-10"/>
      <w:kern w:val="28"/>
      <w:sz w:val="56"/>
      <w:szCs w:val="56"/>
      <w:lang w:val="it-IT"/>
      <w14:ligatures w14:val="standardContextual"/>
    </w:rPr>
  </w:style>
  <w:style w:type="character" w:customStyle="1" w:styleId="TtuloChar">
    <w:name w:val="Título Char"/>
    <w:basedOn w:val="Fontepargpadro"/>
    <w:link w:val="Ttulo"/>
    <w:uiPriority w:val="10"/>
    <w:rsid w:val="00810C6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810C6B"/>
    <w:pPr>
      <w:numPr>
        <w:ilvl w:val="1"/>
      </w:numPr>
      <w:spacing w:line="259" w:lineRule="auto"/>
    </w:pPr>
    <w:rPr>
      <w:rFonts w:eastAsiaTheme="majorEastAsia" w:cstheme="majorBidi"/>
      <w:color w:val="595959" w:themeColor="text1" w:themeTint="A6"/>
      <w:spacing w:val="15"/>
      <w:kern w:val="2"/>
      <w:sz w:val="28"/>
      <w:szCs w:val="28"/>
      <w:lang w:val="it-IT"/>
      <w14:ligatures w14:val="standardContextual"/>
    </w:rPr>
  </w:style>
  <w:style w:type="character" w:customStyle="1" w:styleId="SubttuloChar">
    <w:name w:val="Subtítulo Char"/>
    <w:basedOn w:val="Fontepargpadro"/>
    <w:link w:val="Subttulo"/>
    <w:uiPriority w:val="11"/>
    <w:rsid w:val="00810C6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810C6B"/>
    <w:pPr>
      <w:spacing w:before="160" w:line="259" w:lineRule="auto"/>
      <w:jc w:val="center"/>
    </w:pPr>
    <w:rPr>
      <w:i/>
      <w:iCs/>
      <w:color w:val="404040" w:themeColor="text1" w:themeTint="BF"/>
      <w:kern w:val="2"/>
      <w:lang w:val="it-IT"/>
      <w14:ligatures w14:val="standardContextual"/>
    </w:rPr>
  </w:style>
  <w:style w:type="character" w:customStyle="1" w:styleId="CitaoChar">
    <w:name w:val="Citação Char"/>
    <w:basedOn w:val="Fontepargpadro"/>
    <w:link w:val="Citao"/>
    <w:uiPriority w:val="29"/>
    <w:rsid w:val="00810C6B"/>
    <w:rPr>
      <w:i/>
      <w:iCs/>
      <w:color w:val="404040" w:themeColor="text1" w:themeTint="BF"/>
    </w:rPr>
  </w:style>
  <w:style w:type="paragraph" w:styleId="PargrafodaLista">
    <w:name w:val="List Paragraph"/>
    <w:basedOn w:val="Normal"/>
    <w:uiPriority w:val="34"/>
    <w:qFormat/>
    <w:rsid w:val="00810C6B"/>
    <w:pPr>
      <w:spacing w:line="259" w:lineRule="auto"/>
      <w:ind w:left="720"/>
      <w:contextualSpacing/>
    </w:pPr>
    <w:rPr>
      <w:kern w:val="2"/>
      <w:lang w:val="it-IT"/>
      <w14:ligatures w14:val="standardContextual"/>
    </w:rPr>
  </w:style>
  <w:style w:type="character" w:styleId="nfaseIntensa">
    <w:name w:val="Intense Emphasis"/>
    <w:basedOn w:val="Fontepargpadro"/>
    <w:uiPriority w:val="21"/>
    <w:qFormat/>
    <w:rsid w:val="00810C6B"/>
    <w:rPr>
      <w:i/>
      <w:iCs/>
      <w:color w:val="2F5496" w:themeColor="accent1" w:themeShade="BF"/>
    </w:rPr>
  </w:style>
  <w:style w:type="paragraph" w:styleId="CitaoIntensa">
    <w:name w:val="Intense Quote"/>
    <w:basedOn w:val="Normal"/>
    <w:next w:val="Normal"/>
    <w:link w:val="CitaoIntensaChar"/>
    <w:uiPriority w:val="30"/>
    <w:qFormat/>
    <w:rsid w:val="00810C6B"/>
    <w:pPr>
      <w:pBdr>
        <w:top w:val="single" w:sz="4" w:space="10" w:color="2F5496" w:themeColor="accent1" w:themeShade="BF"/>
        <w:bottom w:val="single" w:sz="4" w:space="10" w:color="2F5496" w:themeColor="accent1" w:themeShade="BF"/>
      </w:pBdr>
      <w:spacing w:before="360" w:after="360" w:line="259" w:lineRule="auto"/>
      <w:ind w:left="864" w:right="864"/>
      <w:jc w:val="center"/>
    </w:pPr>
    <w:rPr>
      <w:i/>
      <w:iCs/>
      <w:color w:val="2F5496" w:themeColor="accent1" w:themeShade="BF"/>
      <w:kern w:val="2"/>
      <w:lang w:val="it-IT"/>
      <w14:ligatures w14:val="standardContextual"/>
    </w:rPr>
  </w:style>
  <w:style w:type="character" w:customStyle="1" w:styleId="CitaoIntensaChar">
    <w:name w:val="Citação Intensa Char"/>
    <w:basedOn w:val="Fontepargpadro"/>
    <w:link w:val="CitaoIntensa"/>
    <w:uiPriority w:val="30"/>
    <w:rsid w:val="00810C6B"/>
    <w:rPr>
      <w:i/>
      <w:iCs/>
      <w:color w:val="2F5496" w:themeColor="accent1" w:themeShade="BF"/>
    </w:rPr>
  </w:style>
  <w:style w:type="character" w:styleId="RefernciaIntensa">
    <w:name w:val="Intense Reference"/>
    <w:basedOn w:val="Fontepargpadro"/>
    <w:uiPriority w:val="32"/>
    <w:qFormat/>
    <w:rsid w:val="00810C6B"/>
    <w:rPr>
      <w:b/>
      <w:bCs/>
      <w:smallCaps/>
      <w:color w:val="2F5496" w:themeColor="accent1" w:themeShade="BF"/>
      <w:spacing w:val="5"/>
    </w:rPr>
  </w:style>
  <w:style w:type="paragraph" w:styleId="SemEspaamento">
    <w:name w:val="No Spacing"/>
    <w:uiPriority w:val="1"/>
    <w:qFormat/>
    <w:rsid w:val="00810C6B"/>
    <w:pPr>
      <w:spacing w:after="0" w:line="240" w:lineRule="auto"/>
    </w:pPr>
  </w:style>
  <w:style w:type="paragraph" w:styleId="NormalWeb">
    <w:name w:val="Normal (Web)"/>
    <w:basedOn w:val="Normal"/>
    <w:uiPriority w:val="99"/>
    <w:semiHidden/>
    <w:unhideWhenUsed/>
    <w:rsid w:val="00810C6B"/>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E41258"/>
    <w:pPr>
      <w:tabs>
        <w:tab w:val="center" w:pos="4819"/>
        <w:tab w:val="right" w:pos="9638"/>
      </w:tabs>
      <w:spacing w:after="0" w:line="240" w:lineRule="auto"/>
    </w:pPr>
  </w:style>
  <w:style w:type="character" w:customStyle="1" w:styleId="CabealhoChar">
    <w:name w:val="Cabeçalho Char"/>
    <w:basedOn w:val="Fontepargpadro"/>
    <w:link w:val="Cabealho"/>
    <w:uiPriority w:val="99"/>
    <w:rsid w:val="00E41258"/>
    <w:rPr>
      <w:kern w:val="0"/>
      <w:lang w:val="pt-BR"/>
      <w14:ligatures w14:val="none"/>
    </w:rPr>
  </w:style>
  <w:style w:type="paragraph" w:styleId="Rodap">
    <w:name w:val="footer"/>
    <w:basedOn w:val="Normal"/>
    <w:link w:val="RodapChar"/>
    <w:uiPriority w:val="99"/>
    <w:unhideWhenUsed/>
    <w:rsid w:val="00E41258"/>
    <w:pPr>
      <w:tabs>
        <w:tab w:val="center" w:pos="4819"/>
        <w:tab w:val="right" w:pos="9638"/>
      </w:tabs>
      <w:spacing w:after="0" w:line="240" w:lineRule="auto"/>
    </w:pPr>
  </w:style>
  <w:style w:type="character" w:customStyle="1" w:styleId="RodapChar">
    <w:name w:val="Rodapé Char"/>
    <w:basedOn w:val="Fontepargpadro"/>
    <w:link w:val="Rodap"/>
    <w:uiPriority w:val="99"/>
    <w:rsid w:val="00E41258"/>
    <w:rPr>
      <w:kern w:val="0"/>
      <w:lang w:val="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2848</Words>
  <Characters>16238</Characters>
  <Application>Microsoft Office Word</Application>
  <DocSecurity>0</DocSecurity>
  <Lines>135</Lines>
  <Paragraphs>38</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19048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Lillo Ciraolo</dc:creator>
  <cp:keywords/>
  <dc:description/>
  <cp:lastModifiedBy>Reinaldo</cp:lastModifiedBy>
  <cp:revision>2</cp:revision>
  <dcterms:created xsi:type="dcterms:W3CDTF">2026-05-18T07:49:00Z</dcterms:created>
  <dcterms:modified xsi:type="dcterms:W3CDTF">2026-05-18T07:49:00Z</dcterms:modified>
</cp:coreProperties>
</file>